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方正小标宋简体" w:hAnsi="方正小标宋简体" w:eastAsia="方正小标宋简体" w:cs="方正小标宋简体"/>
          <w:color w:val="auto"/>
          <w:spacing w:val="0"/>
          <w:sz w:val="44"/>
          <w:szCs w:val="44"/>
          <w:highlight w:val="none"/>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沈阳市司法局关于2022年</w:t>
      </w: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方正小标宋简体" w:hAnsi="方正小标宋简体" w:eastAsia="方正小标宋简体" w:cs="方正小标宋简体"/>
          <w:color w:val="auto"/>
          <w:spacing w:val="0"/>
          <w:sz w:val="44"/>
          <w:szCs w:val="44"/>
          <w:highlight w:val="none"/>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法治政府建设情况的报告</w:t>
      </w:r>
    </w:p>
    <w:p>
      <w:pPr>
        <w:keepNext w:val="0"/>
        <w:keepLines w:val="0"/>
        <w:pageBreakBefore w:val="0"/>
        <w:widowControl w:val="0"/>
        <w:kinsoku/>
        <w:wordWrap/>
        <w:overflowPunct/>
        <w:topLinePunct w:val="0"/>
        <w:autoSpaceDE/>
        <w:autoSpaceDN/>
        <w:bidi w:val="0"/>
        <w:adjustRightInd/>
        <w:snapToGrid w:val="0"/>
        <w:spacing w:line="560" w:lineRule="exact"/>
        <w:ind w:right="0" w:firstLine="640" w:firstLineChars="200"/>
        <w:textAlignment w:val="auto"/>
        <w:rPr>
          <w:rFonts w:hint="eastAsia" w:ascii="仿宋_GB2312" w:hAnsi="仿宋_GB2312" w:eastAsia="仿宋_GB2312" w:cs="仿宋_GB2312"/>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640"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2022年，市司法局在省司法厅和市委、市政府的坚强领导下，以习近平新时代中国特色社会主义思想为指导，深入学习贯彻习近平法治思想，深入贯彻党的十九大、十九届历次全会精神，全面学习宣传贯彻党的二十大精神，聚焦全市中心工作，加快推进法治政府建设率先突破，我市被中央全面依法治国委员会办公室命名为全国法治政府建设示范市，成为东北地区唯一获此殊荣的省会城市。</w:t>
      </w:r>
    </w:p>
    <w:p>
      <w:pPr>
        <w:keepNext w:val="0"/>
        <w:keepLines w:val="0"/>
        <w:pageBreakBefore w:val="0"/>
        <w:widowControl w:val="0"/>
        <w:kinsoku/>
        <w:wordWrap/>
        <w:overflowPunct/>
        <w:topLinePunct w:val="0"/>
        <w:autoSpaceDE/>
        <w:autoSpaceDN/>
        <w:bidi w:val="0"/>
        <w:adjustRightInd/>
        <w:snapToGrid w:val="0"/>
        <w:spacing w:line="560" w:lineRule="exact"/>
        <w:ind w:right="0"/>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 xml:space="preserve">    一、主要工作举措和成效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楷体_GB2312" w:hAnsi="楷体_GB2312" w:eastAsia="楷体_GB2312" w:cs="楷体_GB2312"/>
          <w:color w:val="auto"/>
          <w:spacing w:val="0"/>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（一）坚持党的全面领导</w:t>
      </w:r>
      <w:r>
        <w:rPr>
          <w:rFonts w:hint="eastAsia" w:ascii="楷体_GB2312" w:hAnsi="楷体_GB2312" w:eastAsia="楷体_GB2312" w:cs="楷体_GB2312"/>
          <w:i w:val="0"/>
          <w:iCs w:val="0"/>
          <w:caps w:val="0"/>
          <w:color w:val="auto"/>
          <w:spacing w:val="0"/>
          <w:sz w:val="32"/>
          <w:szCs w:val="32"/>
          <w:highlight w:val="none"/>
          <w:shd w:val="clear" w:fill="FFFFFF"/>
          <w:lang w:eastAsia="zh-CN"/>
        </w:rPr>
        <w:t>，</w:t>
      </w: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引领</w:t>
      </w:r>
      <w:r>
        <w:rPr>
          <w:rFonts w:hint="eastAsia" w:ascii="楷体_GB2312" w:hAnsi="楷体_GB2312" w:eastAsia="楷体_GB2312" w:cs="楷体_GB2312"/>
          <w:i w:val="0"/>
          <w:iCs w:val="0"/>
          <w:caps w:val="0"/>
          <w:color w:val="auto"/>
          <w:spacing w:val="0"/>
          <w:sz w:val="32"/>
          <w:szCs w:val="32"/>
          <w:highlight w:val="none"/>
          <w:shd w:val="clear" w:fill="FFFFFF"/>
          <w:lang w:eastAsia="zh-CN"/>
        </w:rPr>
        <w:t>法治政府建设</w:t>
      </w: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率先突破</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pacing w:val="0"/>
          <w:sz w:val="32"/>
          <w:szCs w:val="32"/>
          <w:highlight w:val="none"/>
          <w:lang w:val="en-US" w:eastAsia="zh-CN"/>
        </w:rPr>
        <w:t>1.全面加强组织领导。</w:t>
      </w:r>
      <w:r>
        <w:rPr>
          <w:rFonts w:hint="eastAsia" w:ascii="仿宋_GB2312" w:hAnsi="仿宋_GB2312" w:eastAsia="仿宋_GB2312" w:cs="仿宋_GB2312"/>
          <w:sz w:val="32"/>
          <w:szCs w:val="32"/>
          <w:lang w:val="en-US" w:eastAsia="zh-CN"/>
        </w:rPr>
        <w:t>司法局党组坚持和加强党对法治政府建设的领导，党组书记、局长王佩军同志切实履行法治政府建设第一责任人职责，认真贯彻落实习近平总书记在中央全面依法治国工作会议上的讲话精神，多次主持召开党组会、局长办公会、专题工作会等，研究讨论法治政府建设重大问题，积极推动法治政府建设的决策部署落到实处。以全国法治政府建设示范创建为契机，确立“以示范促发展，以创建促提升”的目标方向，全程指导各地区、各部门压紧压实责任、协调配合联动，引导全市法治工作者铆足干劲、锚定目标、凝聚合力推进法治政府建设率先突破。</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sz w:val="32"/>
          <w:szCs w:val="32"/>
          <w:lang w:val="en-US" w:eastAsia="zh-CN"/>
        </w:rPr>
        <w:t>2.全面提升建设水平。</w:t>
      </w:r>
      <w:r>
        <w:rPr>
          <w:rFonts w:hint="eastAsia" w:ascii="仿宋_GB2312" w:hAnsi="仿宋_GB2312" w:eastAsia="仿宋_GB2312" w:cs="仿宋_GB2312"/>
          <w:b w:val="0"/>
          <w:bCs w:val="0"/>
          <w:sz w:val="32"/>
          <w:szCs w:val="32"/>
          <w:lang w:val="en-US" w:eastAsia="zh-CN"/>
        </w:rPr>
        <w:t>围绕扎实落实《法治政府建设实施纲要（2021-2025）》,</w:t>
      </w:r>
      <w:r>
        <w:rPr>
          <w:rFonts w:hint="eastAsia" w:ascii="仿宋_GB2312" w:hAnsi="仿宋_GB2312" w:eastAsia="仿宋_GB2312" w:cs="仿宋_GB2312"/>
          <w:sz w:val="32"/>
          <w:szCs w:val="32"/>
          <w:lang w:val="en-US" w:eastAsia="zh-CN"/>
        </w:rPr>
        <w:t>积极推动法治政府建设与经济社会发展同部署、同推进、同考核、同奖惩，全方位推进法治政府高质量建设，护航经济社会高质量发展。沈阳从</w:t>
      </w:r>
      <w:r>
        <w:rPr>
          <w:rFonts w:hint="eastAsia" w:ascii="仿宋_GB2312" w:hAnsi="仿宋_GB2312" w:eastAsia="仿宋_GB2312" w:cs="仿宋_GB2312"/>
          <w:sz w:val="32"/>
          <w:szCs w:val="32"/>
        </w:rPr>
        <w:t>全国100多个候选城市中</w:t>
      </w:r>
      <w:r>
        <w:rPr>
          <w:rFonts w:hint="eastAsia" w:ascii="仿宋_GB2312" w:hAnsi="仿宋_GB2312" w:eastAsia="仿宋_GB2312" w:cs="仿宋_GB2312"/>
          <w:sz w:val="32"/>
          <w:szCs w:val="32"/>
          <w:lang w:eastAsia="zh-CN"/>
        </w:rPr>
        <w:t>突围晋级示范创建实地考核，司法局组建工作专班咬定“不创则已、创则必成”目标，加班加点奋战</w:t>
      </w:r>
      <w:r>
        <w:rPr>
          <w:rFonts w:hint="eastAsia" w:ascii="仿宋_GB2312" w:hAnsi="仿宋_GB2312" w:eastAsia="仿宋_GB2312" w:cs="仿宋_GB2312"/>
          <w:sz w:val="32"/>
          <w:szCs w:val="32"/>
          <w:lang w:val="en-US" w:eastAsia="zh-CN"/>
        </w:rPr>
        <w:t>8个月，</w:t>
      </w:r>
      <w:r>
        <w:rPr>
          <w:rFonts w:hint="eastAsia" w:ascii="仿宋_GB2312" w:hAnsi="仿宋_GB2312" w:eastAsia="仿宋_GB2312" w:cs="仿宋_GB2312"/>
          <w:sz w:val="32"/>
          <w:szCs w:val="32"/>
        </w:rPr>
        <w:t>整理卷宗27</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5万余宗，明察暗访</w:t>
      </w:r>
      <w:r>
        <w:rPr>
          <w:rFonts w:hint="eastAsia" w:ascii="仿宋_GB2312" w:hAnsi="仿宋_GB2312" w:eastAsia="仿宋_GB2312" w:cs="仿宋_GB2312"/>
          <w:sz w:val="32"/>
          <w:szCs w:val="32"/>
          <w:lang w:val="en-US" w:eastAsia="zh-CN"/>
        </w:rPr>
        <w:t>3700余次，模拟考试、评估4次，有效促进法治政府建设质量新跃升，为实现率先突破奠定坚实基础。</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全力实现率先突破。</w:t>
      </w:r>
      <w:r>
        <w:rPr>
          <w:rFonts w:hint="eastAsia" w:ascii="仿宋_GB2312" w:hAnsi="仿宋_GB2312" w:eastAsia="仿宋_GB2312" w:cs="仿宋_GB2312"/>
          <w:b w:val="0"/>
          <w:bCs w:val="0"/>
          <w:sz w:val="32"/>
          <w:szCs w:val="32"/>
          <w:highlight w:val="none"/>
          <w:lang w:eastAsia="zh-CN"/>
        </w:rPr>
        <w:t>司法局</w:t>
      </w:r>
      <w:r>
        <w:rPr>
          <w:rFonts w:hint="eastAsia" w:ascii="仿宋_GB2312" w:hAnsi="仿宋_GB2312" w:eastAsia="仿宋_GB2312" w:cs="仿宋_GB2312"/>
          <w:sz w:val="32"/>
          <w:szCs w:val="32"/>
          <w:highlight w:val="none"/>
          <w:lang w:eastAsia="zh-CN"/>
        </w:rPr>
        <w:t>主要领导带头参加示范创建实地考核阶段领导访谈，全程调度指挥，牵头部门细致入微组织保障，各受检单位全力以赴参考，历时</w:t>
      </w:r>
      <w:r>
        <w:rPr>
          <w:rFonts w:hint="eastAsia" w:ascii="仿宋_GB2312" w:hAnsi="仿宋_GB2312" w:eastAsia="仿宋_GB2312" w:cs="仿宋_GB2312"/>
          <w:sz w:val="32"/>
          <w:szCs w:val="32"/>
          <w:highlight w:val="none"/>
          <w:lang w:val="en-US" w:eastAsia="zh-CN"/>
        </w:rPr>
        <w:t>3天</w:t>
      </w:r>
      <w:r>
        <w:rPr>
          <w:rFonts w:hint="eastAsia" w:ascii="仿宋_GB2312" w:hAnsi="仿宋_GB2312" w:eastAsia="仿宋_GB2312" w:cs="仿宋_GB2312"/>
          <w:sz w:val="32"/>
          <w:szCs w:val="32"/>
          <w:highlight w:val="none"/>
          <w:lang w:eastAsia="zh-CN"/>
        </w:rPr>
        <w:t>圆满完成国家考核组组织的领导访谈和随机实地暗访、抽查卷宗、抽考测试等实地考核任务，全面展现了沈阳法治政府建设改革创新的丰硕成果，以及党员干部奋力推进振兴发展的精气神。</w:t>
      </w:r>
      <w:r>
        <w:rPr>
          <w:rFonts w:hint="eastAsia" w:ascii="仿宋_GB2312" w:hAnsi="仿宋_GB2312" w:eastAsia="仿宋_GB2312" w:cs="仿宋_GB2312"/>
          <w:sz w:val="32"/>
          <w:szCs w:val="32"/>
          <w:highlight w:val="none"/>
          <w:lang w:val="en-US" w:eastAsia="zh-CN"/>
        </w:rPr>
        <w:t>经过综合评定和社会公示，</w:t>
      </w:r>
      <w:r>
        <w:rPr>
          <w:rFonts w:hint="eastAsia" w:ascii="仿宋_GB2312" w:hAnsi="仿宋_GB2312" w:eastAsia="仿宋_GB2312" w:cs="仿宋_GB2312"/>
          <w:color w:val="auto"/>
          <w:spacing w:val="0"/>
          <w:sz w:val="32"/>
          <w:szCs w:val="32"/>
          <w:highlight w:val="none"/>
          <w:lang w:val="en-US" w:eastAsia="zh-CN"/>
        </w:rPr>
        <w:t>沈阳市被正式命名为全国法治政府建设示范市，实现法治政府建设率先突破。</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4.扎实推进法治督察。</w:t>
      </w:r>
      <w:r>
        <w:rPr>
          <w:rFonts w:hint="eastAsia" w:ascii="仿宋_GB2312" w:hAnsi="仿宋_GB2312" w:eastAsia="仿宋_GB2312" w:cs="仿宋_GB2312"/>
          <w:sz w:val="32"/>
          <w:szCs w:val="32"/>
          <w:lang w:val="en-US" w:eastAsia="zh-CN"/>
        </w:rPr>
        <w:t>全面统筹谋划沈阳市迎接中央依法治国办督察工作，</w:t>
      </w:r>
      <w:r>
        <w:rPr>
          <w:rFonts w:hint="eastAsia" w:ascii="仿宋_GB2312" w:hAnsi="仿宋_GB2312" w:eastAsia="仿宋_GB2312" w:cs="仿宋_GB2312"/>
          <w:color w:val="auto"/>
          <w:sz w:val="32"/>
          <w:szCs w:val="32"/>
          <w:lang w:val="en-US" w:eastAsia="zh-CN"/>
        </w:rPr>
        <w:t>组建专班办公室及</w:t>
      </w:r>
      <w:r>
        <w:rPr>
          <w:rFonts w:hint="eastAsia" w:ascii="仿宋_GB2312" w:hAnsi="仿宋_GB2312" w:eastAsia="仿宋_GB2312" w:cs="仿宋_GB2312"/>
          <w:sz w:val="32"/>
          <w:szCs w:val="32"/>
          <w:lang w:val="en-US" w:eastAsia="zh-CN"/>
        </w:rPr>
        <w:t>5个工作组，实施挂图作战、逐项销号、每日调度等机制，圆满完成“法治”大考。全面启动区、县（市）法治建设实地督察，</w:t>
      </w:r>
      <w:r>
        <w:rPr>
          <w:rFonts w:hint="eastAsia" w:ascii="仿宋_GB2312" w:hAnsi="仿宋_GB2312" w:eastAsia="仿宋_GB2312" w:cs="仿宋_GB2312"/>
          <w:color w:val="auto"/>
          <w:spacing w:val="0"/>
          <w:sz w:val="32"/>
          <w:szCs w:val="32"/>
          <w:highlight w:val="none"/>
          <w:lang w:val="en-US" w:eastAsia="zh-CN"/>
        </w:rPr>
        <w:t>与市纪委、市委政法委、市法院、市检察院等单位联合组成督察组对各地区法治建设工作开展实地督察，实现全市13个区、县（市）实地督察全覆盖。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楷体_GB2312" w:hAnsi="楷体_GB2312" w:eastAsia="楷体_GB2312" w:cs="楷体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（二）着力深化改革创新，推动政府职能深刻转变</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5.高标准开展行政审批工作。</w:t>
      </w:r>
      <w:r>
        <w:rPr>
          <w:rFonts w:hint="eastAsia" w:ascii="仿宋_GB2312" w:hAnsi="仿宋_GB2312" w:eastAsia="仿宋_GB2312" w:cs="仿宋_GB2312"/>
          <w:b w:val="0"/>
          <w:bCs w:val="0"/>
          <w:color w:val="auto"/>
          <w:spacing w:val="0"/>
          <w:sz w:val="32"/>
          <w:szCs w:val="32"/>
          <w:highlight w:val="none"/>
          <w:lang w:val="en-US" w:eastAsia="zh-CN"/>
        </w:rPr>
        <w:t>全年办理政务服务事项2800件。其中，市级初审事项2781件（含律师市内变更，律师机构住所、合伙人变更事项1119件）、市级审批事项19件。律师事务所类事项591件(含住所、合伙人变更事项394件)、律师类事项2153件（含市内变更事项725件）、</w:t>
      </w:r>
      <w:r>
        <w:rPr>
          <w:rFonts w:hint="eastAsia" w:ascii="仿宋_GB2312" w:hAnsi="仿宋_GB2312" w:eastAsia="仿宋_GB2312" w:cs="仿宋_GB2312"/>
          <w:b w:val="0"/>
          <w:bCs w:val="0"/>
          <w:color w:val="auto"/>
          <w:spacing w:val="0"/>
          <w:sz w:val="32"/>
          <w:szCs w:val="32"/>
          <w:highlight w:val="none"/>
          <w:lang w:val="en-US" w:eastAsia="zh-CN"/>
        </w:rPr>
        <w:fldChar w:fldCharType="begin"/>
      </w:r>
      <w:r>
        <w:rPr>
          <w:rFonts w:hint="eastAsia" w:ascii="仿宋_GB2312" w:hAnsi="仿宋_GB2312" w:eastAsia="仿宋_GB2312" w:cs="仿宋_GB2312"/>
          <w:b w:val="0"/>
          <w:bCs w:val="0"/>
          <w:color w:val="auto"/>
          <w:spacing w:val="0"/>
          <w:sz w:val="32"/>
          <w:szCs w:val="32"/>
          <w:highlight w:val="none"/>
          <w:lang w:val="en-US" w:eastAsia="zh-CN"/>
        </w:rPr>
        <w:instrText xml:space="preserve"> HYPERLINK "javascript:openDetail("d9111832-ede9-450e-930a-380dc1327485","8d4aab43-5d3d-4754-8761-1b67d9dcd670")" </w:instrText>
      </w:r>
      <w:r>
        <w:rPr>
          <w:rFonts w:hint="eastAsia" w:ascii="仿宋_GB2312" w:hAnsi="仿宋_GB2312" w:eastAsia="仿宋_GB2312" w:cs="仿宋_GB2312"/>
          <w:b w:val="0"/>
          <w:bCs w:val="0"/>
          <w:color w:val="auto"/>
          <w:spacing w:val="0"/>
          <w:sz w:val="32"/>
          <w:szCs w:val="32"/>
          <w:highlight w:val="none"/>
          <w:lang w:val="en-US" w:eastAsia="zh-CN"/>
        </w:rPr>
        <w:fldChar w:fldCharType="separate"/>
      </w:r>
      <w:r>
        <w:rPr>
          <w:rFonts w:hint="eastAsia" w:ascii="仿宋_GB2312" w:hAnsi="仿宋_GB2312" w:eastAsia="仿宋_GB2312" w:cs="仿宋_GB2312"/>
          <w:b w:val="0"/>
          <w:bCs w:val="0"/>
          <w:color w:val="auto"/>
          <w:spacing w:val="0"/>
          <w:sz w:val="32"/>
          <w:szCs w:val="32"/>
          <w:highlight w:val="none"/>
          <w:lang w:val="en-US" w:eastAsia="zh-CN"/>
        </w:rPr>
        <w:t>公证类初审事项</w:t>
      </w:r>
      <w:r>
        <w:rPr>
          <w:rFonts w:hint="eastAsia" w:ascii="仿宋_GB2312" w:hAnsi="仿宋_GB2312" w:eastAsia="仿宋_GB2312" w:cs="仿宋_GB2312"/>
          <w:b w:val="0"/>
          <w:bCs w:val="0"/>
          <w:color w:val="auto"/>
          <w:spacing w:val="0"/>
          <w:sz w:val="32"/>
          <w:szCs w:val="32"/>
          <w:highlight w:val="none"/>
          <w:lang w:val="en-US" w:eastAsia="zh-CN"/>
        </w:rPr>
        <w:fldChar w:fldCharType="end"/>
      </w:r>
      <w:r>
        <w:rPr>
          <w:rFonts w:hint="eastAsia" w:ascii="仿宋_GB2312" w:hAnsi="仿宋_GB2312" w:eastAsia="仿宋_GB2312" w:cs="仿宋_GB2312"/>
          <w:b w:val="0"/>
          <w:bCs w:val="0"/>
          <w:color w:val="auto"/>
          <w:spacing w:val="0"/>
          <w:sz w:val="32"/>
          <w:szCs w:val="32"/>
          <w:highlight w:val="none"/>
          <w:lang w:val="en-US" w:eastAsia="zh-CN"/>
        </w:rPr>
        <w:t>3件、司法鉴定类初审事项34件、基层法律服务类审批事项19件。</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6.推进行政审批服务流程再造工作。</w:t>
      </w:r>
      <w:r>
        <w:rPr>
          <w:rFonts w:hint="eastAsia" w:ascii="仿宋_GB2312" w:hAnsi="仿宋_GB2312" w:eastAsia="仿宋_GB2312" w:cs="仿宋_GB2312"/>
          <w:color w:val="auto"/>
          <w:spacing w:val="0"/>
          <w:sz w:val="32"/>
          <w:szCs w:val="32"/>
          <w:highlight w:val="none"/>
          <w:lang w:val="en-US" w:eastAsia="zh-CN"/>
        </w:rPr>
        <w:t>对44项审批事项进行服务指南进行修改完善，行政审批事项可网办率、实际网办率持续保持100%。按照全市“只提报一次材料”改革攻坚工作部署要求，对驻厅57个政务服务事项从申请材料、情形设置等方面重新进行事项匹配与维护。积极推进帮代办服务和“好差评”制度，现场接待、答复咨询(电话、网办)9161人次，企业群众的满意度好评率持续保持100%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（三）围绕服务中心大局，持续完善依法行政制度体系</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cs="仿宋_GB2312"/>
          <w:color w:val="auto"/>
          <w:spacing w:val="0"/>
          <w:sz w:val="32"/>
          <w:szCs w:val="32"/>
          <w:highlight w:val="none"/>
          <w:u w:val="none"/>
          <w:lang w:eastAsia="zh-CN"/>
        </w:rPr>
      </w:pPr>
      <w:r>
        <w:rPr>
          <w:rFonts w:hint="eastAsia" w:ascii="仿宋_GB2312" w:hAnsi="仿宋_GB2312" w:eastAsia="仿宋_GB2312" w:cs="仿宋_GB2312"/>
          <w:b/>
          <w:bCs/>
          <w:color w:val="auto"/>
          <w:spacing w:val="0"/>
          <w:kern w:val="0"/>
          <w:sz w:val="32"/>
          <w:szCs w:val="32"/>
          <w:highlight w:val="none"/>
          <w:lang w:val="en-US" w:eastAsia="zh-CN" w:bidi="ar"/>
        </w:rPr>
        <w:t>7.提升</w:t>
      </w:r>
      <w:r>
        <w:rPr>
          <w:rFonts w:hint="eastAsia" w:ascii="仿宋_GB2312" w:hAnsi="仿宋_GB2312" w:eastAsia="仿宋_GB2312" w:cs="仿宋_GB2312"/>
          <w:b/>
          <w:bCs/>
          <w:color w:val="auto"/>
          <w:spacing w:val="0"/>
          <w:sz w:val="32"/>
          <w:szCs w:val="32"/>
          <w:highlight w:val="none"/>
          <w:lang w:val="en-US" w:eastAsia="zh-CN"/>
        </w:rPr>
        <w:t>立法</w:t>
      </w:r>
      <w:r>
        <w:rPr>
          <w:rFonts w:hint="eastAsia" w:ascii="仿宋_GB2312" w:hAnsi="仿宋_GB2312" w:eastAsia="仿宋_GB2312" w:cs="仿宋_GB2312"/>
          <w:b/>
          <w:bCs/>
          <w:color w:val="auto"/>
          <w:spacing w:val="0"/>
          <w:kern w:val="0"/>
          <w:sz w:val="32"/>
          <w:szCs w:val="32"/>
          <w:highlight w:val="none"/>
          <w:lang w:val="en-US" w:eastAsia="zh-CN" w:bidi="ar"/>
        </w:rPr>
        <w:t>工作质效。</w:t>
      </w:r>
      <w:r>
        <w:rPr>
          <w:rFonts w:hint="eastAsia" w:ascii="仿宋_GB2312" w:hAnsi="仿宋_GB2312" w:eastAsia="仿宋_GB2312" w:cs="仿宋_GB2312"/>
          <w:b w:val="0"/>
          <w:bCs w:val="0"/>
          <w:color w:val="auto"/>
          <w:spacing w:val="0"/>
          <w:kern w:val="0"/>
          <w:sz w:val="32"/>
          <w:szCs w:val="32"/>
          <w:highlight w:val="none"/>
          <w:lang w:val="en-US" w:eastAsia="zh-CN" w:bidi="ar"/>
        </w:rPr>
        <w:t>坚持科学立法、民主立法、依法立法，加强“小快灵”“小切口”立法，</w:t>
      </w:r>
      <w:r>
        <w:rPr>
          <w:rFonts w:hint="eastAsia" w:ascii="仿宋_GB2312" w:hAnsi="仿宋_GB2312" w:eastAsia="仿宋_GB2312" w:cs="仿宋_GB2312"/>
          <w:b w:val="0"/>
          <w:bCs w:val="0"/>
          <w:color w:val="auto"/>
          <w:spacing w:val="0"/>
          <w:sz w:val="32"/>
          <w:szCs w:val="32"/>
          <w:highlight w:val="none"/>
          <w:lang w:val="en-US" w:eastAsia="zh-CN"/>
        </w:rPr>
        <w:t>提请市人大常委会审议《沈阳市社会信用条例》等8项地方性法规草案，</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《沈阳市危险化学品安全管理规定》等</w:t>
      </w:r>
      <w:r>
        <w:rPr>
          <w:rFonts w:hint="eastAsia" w:ascii="仿宋_GB2312" w:hAnsi="仿宋_GB2312" w:eastAsia="仿宋_GB2312" w:cs="仿宋_GB2312"/>
          <w:color w:val="auto"/>
          <w:sz w:val="32"/>
          <w:szCs w:val="32"/>
          <w:lang w:val="en-US" w:eastAsia="zh-CN"/>
        </w:rPr>
        <w:t>11项</w:t>
      </w:r>
      <w:r>
        <w:rPr>
          <w:rFonts w:hint="eastAsia" w:ascii="仿宋_GB2312" w:hAnsi="仿宋_GB2312" w:eastAsia="仿宋_GB2312" w:cs="仿宋_GB2312"/>
          <w:color w:val="auto"/>
          <w:sz w:val="32"/>
          <w:szCs w:val="32"/>
        </w:rPr>
        <w:t>政府规章</w:t>
      </w:r>
      <w:r>
        <w:rPr>
          <w:rFonts w:hint="eastAsia" w:ascii="仿宋_GB2312" w:hAnsi="仿宋_GB2312" w:eastAsia="仿宋_GB2312" w:cs="仿宋_GB2312"/>
          <w:color w:val="auto"/>
          <w:sz w:val="32"/>
          <w:szCs w:val="32"/>
          <w:lang w:eastAsia="zh-CN"/>
        </w:rPr>
        <w:t>立、改、废工作，以良法促进发展、保障善治。</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0"/>
          <w:kern w:val="0"/>
          <w:sz w:val="32"/>
          <w:szCs w:val="32"/>
          <w:highlight w:val="none"/>
          <w:lang w:val="en-US" w:eastAsia="zh-CN" w:bidi="ar"/>
        </w:rPr>
        <w:t>8.拓宽立法公众参与面。</w:t>
      </w:r>
      <w:r>
        <w:rPr>
          <w:rFonts w:hint="eastAsia" w:ascii="仿宋_GB2312" w:hAnsi="仿宋_GB2312" w:eastAsia="仿宋_GB2312" w:cs="仿宋_GB2312"/>
          <w:color w:val="auto"/>
          <w:sz w:val="32"/>
          <w:szCs w:val="32"/>
          <w:lang w:val="en-US" w:eastAsia="zh-CN"/>
        </w:rPr>
        <w:t>推动公众有序有效参与立法，</w:t>
      </w:r>
      <w:r>
        <w:rPr>
          <w:rFonts w:hint="eastAsia" w:ascii="仿宋_GB2312" w:hAnsi="仿宋_GB2312" w:eastAsia="仿宋_GB2312" w:cs="仿宋_GB2312"/>
          <w:color w:val="auto"/>
          <w:sz w:val="32"/>
          <w:szCs w:val="32"/>
          <w:lang w:eastAsia="zh-CN"/>
        </w:rPr>
        <w:t>聘任2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名立法顾问，设立</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个基层立法联系点，不断完善立法听证、民意调查机制，深化民主立法实践。</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eastAsia="仿宋_GB2312"/>
          <w:color w:val="auto"/>
          <w:spacing w:val="0"/>
          <w:sz w:val="32"/>
          <w:szCs w:val="32"/>
          <w:highlight w:val="none"/>
          <w:lang w:val="en-US" w:eastAsia="zh-CN"/>
        </w:rPr>
      </w:pPr>
      <w:r>
        <w:rPr>
          <w:rFonts w:hint="eastAsia" w:ascii="仿宋_GB2312" w:hAnsi="仿宋_GB2312" w:eastAsia="仿宋_GB2312" w:cs="仿宋_GB2312"/>
          <w:b/>
          <w:bCs/>
          <w:color w:val="auto"/>
          <w:spacing w:val="0"/>
          <w:kern w:val="0"/>
          <w:sz w:val="32"/>
          <w:szCs w:val="32"/>
          <w:highlight w:val="none"/>
          <w:lang w:val="en-US" w:eastAsia="zh-CN" w:bidi="ar"/>
        </w:rPr>
        <w:t>9.严格行政规范性文件监管。</w:t>
      </w:r>
      <w:r>
        <w:rPr>
          <w:rFonts w:hint="eastAsia" w:ascii="仿宋_GB2312" w:eastAsia="仿宋_GB2312"/>
          <w:color w:val="auto"/>
          <w:spacing w:val="0"/>
          <w:sz w:val="32"/>
          <w:szCs w:val="32"/>
          <w:highlight w:val="none"/>
          <w:lang w:val="en-US" w:eastAsia="zh-CN"/>
        </w:rPr>
        <w:t>严格按规定对行政规范性文件进行合法性审核和备案审查，审核提交市政府常务会议审议的行政规范性文件20件，向省政府及市人大常委会备案市政府行政规范性文件7件。备案审查区、县（市）政府及市直部门行政规范性文件15件。扎实开展专项清理，依法对现行有效的256件规范性文件和政策性文件进行清理，废止48件，失效7件，修改3件，切实维护政府公信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（四）优化决策机制，持续提升科学民主依法决策水平</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val="0"/>
          <w:color w:val="auto"/>
          <w:spacing w:val="0"/>
          <w:sz w:val="32"/>
          <w:szCs w:val="32"/>
          <w:highlight w:val="green"/>
          <w:lang w:eastAsia="zh-CN"/>
        </w:rPr>
      </w:pPr>
      <w:r>
        <w:rPr>
          <w:rFonts w:hint="eastAsia" w:ascii="仿宋_GB2312" w:hAnsi="仿宋_GB2312" w:eastAsia="仿宋_GB2312" w:cs="仿宋_GB2312"/>
          <w:b/>
          <w:bCs/>
          <w:color w:val="auto"/>
          <w:spacing w:val="0"/>
          <w:kern w:val="0"/>
          <w:sz w:val="32"/>
          <w:szCs w:val="32"/>
          <w:highlight w:val="none"/>
          <w:lang w:val="en-US" w:eastAsia="zh-CN" w:bidi="ar"/>
        </w:rPr>
        <w:t>10.推进决策规范管理。</w:t>
      </w:r>
      <w:r>
        <w:rPr>
          <w:rFonts w:hint="eastAsia" w:ascii="仿宋_GB2312" w:hAnsi="仿宋_GB2312" w:eastAsia="仿宋_GB2312" w:cs="仿宋_GB2312"/>
          <w:b w:val="0"/>
          <w:bCs w:val="0"/>
          <w:color w:val="auto"/>
          <w:spacing w:val="0"/>
          <w:sz w:val="32"/>
          <w:szCs w:val="32"/>
          <w:highlight w:val="none"/>
          <w:lang w:val="en-US" w:eastAsia="zh-CN"/>
        </w:rPr>
        <w:t>认真履行《重大行政决策程序暂行条例》，</w:t>
      </w:r>
      <w:r>
        <w:rPr>
          <w:rFonts w:hint="eastAsia" w:ascii="仿宋_GB2312" w:hAnsi="仿宋_GB2312" w:eastAsia="仿宋_GB2312" w:cs="仿宋_GB2312"/>
          <w:b w:val="0"/>
          <w:bCs w:val="0"/>
          <w:color w:val="000000"/>
          <w:sz w:val="32"/>
          <w:szCs w:val="32"/>
          <w:lang w:eastAsia="zh-CN"/>
        </w:rPr>
        <w:t>全年</w:t>
      </w:r>
      <w:r>
        <w:rPr>
          <w:rFonts w:hint="eastAsia" w:ascii="仿宋_GB2312" w:hAnsi="仿宋_GB2312" w:eastAsia="仿宋_GB2312" w:cs="仿宋_GB2312"/>
          <w:b w:val="0"/>
          <w:bCs w:val="0"/>
          <w:color w:val="000000"/>
          <w:sz w:val="32"/>
          <w:szCs w:val="32"/>
          <w:lang w:val="en-US" w:eastAsia="zh-CN"/>
        </w:rPr>
        <w:t>184</w:t>
      </w:r>
      <w:r>
        <w:rPr>
          <w:rFonts w:hint="eastAsia" w:ascii="仿宋_GB2312" w:hAnsi="仿宋_GB2312" w:eastAsia="仿宋_GB2312" w:cs="仿宋_GB2312"/>
          <w:b w:val="0"/>
          <w:bCs w:val="0"/>
          <w:color w:val="000000"/>
          <w:sz w:val="32"/>
          <w:szCs w:val="32"/>
          <w:lang w:eastAsia="zh-CN"/>
        </w:rPr>
        <w:t>项重大行政决策事项</w:t>
      </w:r>
      <w:r>
        <w:rPr>
          <w:rFonts w:hint="eastAsia" w:ascii="仿宋_GB2312" w:hAnsi="仿宋_GB2312" w:eastAsia="仿宋_GB2312" w:cs="仿宋_GB2312"/>
          <w:b w:val="0"/>
          <w:bCs w:val="0"/>
          <w:color w:val="auto"/>
          <w:spacing w:val="0"/>
          <w:sz w:val="32"/>
          <w:szCs w:val="32"/>
          <w:highlight w:val="none"/>
          <w:lang w:val="en-US" w:eastAsia="zh-CN"/>
        </w:rPr>
        <w:t>全部通过合法性审查。</w:t>
      </w:r>
      <w:r>
        <w:rPr>
          <w:rFonts w:hint="eastAsia" w:ascii="仿宋_GB2312" w:hAnsi="仿宋_GB2312" w:eastAsia="仿宋_GB2312" w:cs="仿宋_GB2312"/>
          <w:b w:val="0"/>
          <w:bCs w:val="0"/>
          <w:color w:val="auto"/>
          <w:spacing w:val="0"/>
          <w:sz w:val="32"/>
          <w:szCs w:val="32"/>
          <w:highlight w:val="none"/>
          <w:lang w:eastAsia="zh-CN"/>
        </w:rPr>
        <w:t>出台《沈阳市人民政府2022年重大行政决策事项目录》</w:t>
      </w:r>
      <w:r>
        <w:rPr>
          <w:rFonts w:hint="eastAsia" w:ascii="仿宋_GB2312" w:hAnsi="仿宋_GB2312" w:eastAsia="仿宋_GB2312" w:cs="仿宋_GB2312"/>
          <w:color w:val="auto"/>
          <w:spacing w:val="0"/>
          <w:kern w:val="0"/>
          <w:sz w:val="32"/>
          <w:szCs w:val="32"/>
          <w:highlight w:val="none"/>
          <w:lang w:val="en-US" w:eastAsia="zh-CN" w:bidi="ar"/>
        </w:rPr>
        <w:t>，涵盖土地、交通、科技、医疗四大类，进一步规范政府决策程序、提升政府决策法治化水平。</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color w:val="auto"/>
          <w:spacing w:val="0"/>
          <w:kern w:val="0"/>
          <w:sz w:val="32"/>
          <w:szCs w:val="32"/>
          <w:highlight w:val="none"/>
          <w:lang w:val="en-US" w:eastAsia="zh-CN" w:bidi="ar"/>
        </w:rPr>
        <w:t>11.发挥法律顾问</w:t>
      </w:r>
      <w:r>
        <w:rPr>
          <w:rFonts w:hint="eastAsia" w:ascii="仿宋_GB2312" w:hAnsi="仿宋_GB2312" w:eastAsia="仿宋_GB2312" w:cs="仿宋_GB2312"/>
          <w:b/>
          <w:bCs/>
          <w:color w:val="auto"/>
          <w:spacing w:val="0"/>
          <w:sz w:val="32"/>
          <w:szCs w:val="32"/>
          <w:highlight w:val="none"/>
          <w:lang w:val="en-US" w:eastAsia="zh-CN"/>
        </w:rPr>
        <w:t>作用</w:t>
      </w:r>
      <w:r>
        <w:rPr>
          <w:rFonts w:hint="eastAsia" w:ascii="仿宋_GB2312" w:hAnsi="仿宋_GB2312" w:eastAsia="仿宋_GB2312" w:cs="仿宋_GB2312"/>
          <w:b/>
          <w:bCs/>
          <w:color w:val="auto"/>
          <w:spacing w:val="0"/>
          <w:kern w:val="0"/>
          <w:sz w:val="32"/>
          <w:szCs w:val="32"/>
          <w:highlight w:val="none"/>
          <w:lang w:val="en-US" w:eastAsia="zh-CN" w:bidi="ar"/>
        </w:rPr>
        <w:t>。</w:t>
      </w:r>
      <w:r>
        <w:rPr>
          <w:rFonts w:hint="eastAsia" w:ascii="仿宋_GB2312" w:hAnsi="仿宋_GB2312" w:eastAsia="仿宋_GB2312" w:cs="仿宋_GB2312"/>
          <w:b w:val="0"/>
          <w:bCs w:val="0"/>
          <w:color w:val="auto"/>
          <w:spacing w:val="0"/>
          <w:kern w:val="0"/>
          <w:sz w:val="32"/>
          <w:szCs w:val="32"/>
          <w:highlight w:val="none"/>
          <w:lang w:val="en-US" w:eastAsia="zh-CN" w:bidi="ar"/>
        </w:rPr>
        <w:t>出台《沈阳市人民政府法</w:t>
      </w:r>
      <w:r>
        <w:rPr>
          <w:rFonts w:hint="eastAsia" w:ascii="仿宋_GB2312" w:hAnsi="仿宋_GB2312" w:eastAsia="仿宋_GB2312" w:cs="仿宋_GB2312"/>
          <w:color w:val="auto"/>
          <w:spacing w:val="0"/>
          <w:kern w:val="0"/>
          <w:sz w:val="32"/>
          <w:szCs w:val="32"/>
          <w:highlight w:val="none"/>
          <w:lang w:val="en-US" w:eastAsia="zh-CN" w:bidi="ar"/>
        </w:rPr>
        <w:t>律顾问考评细则》，加强和规范市政府法律顾问管理。充分发挥市政府法律顾问参谋助手作用，全年共出具各类合法性审查意见书447份，参加法律论证会95次，为科学决策提供法治保障。</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（五）坚持执法为民，持续提高行政执法质效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3"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kern w:val="0"/>
          <w:sz w:val="32"/>
          <w:szCs w:val="32"/>
          <w:highlight w:val="none"/>
          <w:lang w:val="en-US" w:eastAsia="zh-CN" w:bidi="ar"/>
        </w:rPr>
        <w:t>12.持续完善制度机制。</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color w:val="auto"/>
          <w:sz w:val="32"/>
          <w:szCs w:val="32"/>
          <w:lang w:val="en-US" w:eastAsia="zh-CN"/>
        </w:rPr>
        <w:t>增强责任意识、</w:t>
      </w:r>
      <w:r>
        <w:rPr>
          <w:rFonts w:hint="eastAsia" w:ascii="仿宋_GB2312" w:hAnsi="仿宋_GB2312" w:eastAsia="仿宋_GB2312" w:cs="仿宋_GB2312"/>
          <w:sz w:val="32"/>
          <w:szCs w:val="32"/>
          <w:lang w:val="en-US" w:eastAsia="zh-CN"/>
        </w:rPr>
        <w:t>加大宣传力度、强化督导检查等三项举措，推动</w:t>
      </w:r>
      <w:r>
        <w:rPr>
          <w:rFonts w:hint="eastAsia" w:ascii="仿宋_GB2312" w:hAnsi="仿宋_GB2312" w:eastAsia="仿宋_GB2312" w:cs="仿宋_GB2312"/>
          <w:sz w:val="32"/>
          <w:szCs w:val="32"/>
          <w:lang w:eastAsia="zh-CN"/>
        </w:rPr>
        <w:t>行政执法“三项制度”常态化执行落实。</w:t>
      </w:r>
      <w:r>
        <w:rPr>
          <w:rFonts w:hint="eastAsia" w:ascii="仿宋_GB2312" w:hAnsi="仿宋_GB2312" w:eastAsia="仿宋_GB2312" w:cs="仿宋_GB2312"/>
          <w:b w:val="0"/>
          <w:bCs w:val="0"/>
          <w:color w:val="auto"/>
          <w:spacing w:val="0"/>
          <w:sz w:val="32"/>
          <w:szCs w:val="32"/>
          <w:highlight w:val="none"/>
          <w:lang w:eastAsia="zh-CN"/>
        </w:rPr>
        <w:t>制定不予行政强制措施清单和处罚信息公示补救等制度，</w:t>
      </w:r>
      <w:r>
        <w:rPr>
          <w:rFonts w:hint="eastAsia" w:ascii="仿宋_GB2312" w:hAnsi="仿宋_GB2312" w:eastAsia="仿宋_GB2312" w:cs="仿宋_GB2312"/>
          <w:color w:val="auto"/>
          <w:spacing w:val="0"/>
          <w:sz w:val="32"/>
          <w:szCs w:val="32"/>
          <w:highlight w:val="none"/>
          <w:lang w:val="en-US" w:eastAsia="zh-CN"/>
        </w:rPr>
        <w:t>支持</w:t>
      </w:r>
      <w:r>
        <w:rPr>
          <w:rFonts w:hint="default" w:ascii="仿宋_GB2312" w:hAnsi="仿宋_GB2312" w:eastAsia="仿宋_GB2312" w:cs="仿宋_GB2312"/>
          <w:color w:val="auto"/>
          <w:spacing w:val="0"/>
          <w:sz w:val="32"/>
          <w:szCs w:val="32"/>
          <w:highlight w:val="none"/>
          <w:lang w:val="en-US" w:eastAsia="zh-CN"/>
        </w:rPr>
        <w:t>市场主体自我纠错</w:t>
      </w:r>
      <w:r>
        <w:rPr>
          <w:rFonts w:hint="eastAsia" w:ascii="仿宋_GB2312" w:hAnsi="仿宋_GB2312" w:eastAsia="仿宋_GB2312" w:cs="仿宋_GB2312"/>
          <w:color w:val="auto"/>
          <w:spacing w:val="0"/>
          <w:sz w:val="32"/>
          <w:szCs w:val="32"/>
          <w:highlight w:val="none"/>
          <w:lang w:val="en-US" w:eastAsia="zh-CN"/>
        </w:rPr>
        <w:t>，减少行政处罚对企业生产经营的不良影响</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en-US" w:eastAsia="zh-CN"/>
        </w:rPr>
        <w:t>持续</w:t>
      </w:r>
      <w:r>
        <w:rPr>
          <w:rFonts w:hint="eastAsia" w:ascii="仿宋_GB2312" w:hAnsi="仿宋_GB2312" w:eastAsia="仿宋_GB2312" w:cs="仿宋_GB2312"/>
          <w:b w:val="0"/>
          <w:bCs w:val="0"/>
          <w:color w:val="auto"/>
          <w:spacing w:val="0"/>
          <w:sz w:val="32"/>
          <w:szCs w:val="32"/>
          <w:highlight w:val="none"/>
          <w:lang w:eastAsia="zh-CN"/>
        </w:rPr>
        <w:t>推进包容免罚清单制度实施，累计免罚个人44万余人次、企业948家，合计免罚金额5815万余元，涉及领域、免罚数量均处在全国前列。</w:t>
      </w:r>
      <w:r>
        <w:rPr>
          <w:rFonts w:hint="eastAsia" w:ascii="仿宋_GB2312" w:hAnsi="仿宋_GB2312" w:eastAsia="仿宋_GB2312" w:cs="仿宋_GB2312"/>
          <w:color w:val="auto"/>
          <w:spacing w:val="0"/>
          <w:sz w:val="32"/>
          <w:szCs w:val="32"/>
          <w:highlight w:val="none"/>
          <w:lang w:val="en-US" w:eastAsia="zh-CN"/>
        </w:rPr>
        <w:t>在全国率先出台《沈阳市行政执法“十条禁令</w:t>
      </w:r>
      <w:r>
        <w:rPr>
          <w:rFonts w:hint="eastAsia" w:ascii="仿宋_GB2312" w:hAnsi="仿宋_GB2312" w:eastAsia="仿宋_GB2312" w:cs="仿宋_GB2312"/>
          <w:b w:val="0"/>
          <w:bCs w:val="0"/>
          <w:color w:val="auto"/>
          <w:spacing w:val="0"/>
          <w:sz w:val="32"/>
          <w:szCs w:val="32"/>
          <w:highlight w:val="none"/>
          <w:lang w:val="en-US" w:eastAsia="zh-CN"/>
        </w:rPr>
        <w:t>”》，</w:t>
      </w:r>
      <w:r>
        <w:rPr>
          <w:rFonts w:hint="eastAsia" w:ascii="仿宋_GB2312" w:hAnsi="仿宋_GB2312" w:eastAsia="仿宋_GB2312" w:cs="仿宋_GB2312"/>
          <w:sz w:val="32"/>
          <w:szCs w:val="32"/>
          <w:lang w:val="en-US" w:eastAsia="zh-CN"/>
        </w:rPr>
        <w:t>填补了我市行政执法领域制度建设上的空白</w:t>
      </w:r>
      <w:r>
        <w:rPr>
          <w:rFonts w:hint="eastAsia" w:ascii="仿宋_GB2312" w:hAnsi="仿宋_GB2312" w:eastAsia="仿宋_GB2312" w:cs="仿宋_GB2312"/>
          <w:b w:val="0"/>
          <w:bCs w:val="0"/>
          <w:color w:val="auto"/>
          <w:spacing w:val="0"/>
          <w:sz w:val="32"/>
          <w:szCs w:val="32"/>
          <w:highlight w:val="none"/>
          <w:lang w:eastAsia="zh-CN"/>
        </w:rPr>
        <w:t>，相关经验</w:t>
      </w:r>
      <w:r>
        <w:rPr>
          <w:rFonts w:hint="eastAsia" w:ascii="仿宋_GB2312" w:hAnsi="仿宋_GB2312" w:eastAsia="仿宋_GB2312" w:cs="仿宋_GB2312"/>
          <w:sz w:val="32"/>
          <w:szCs w:val="32"/>
          <w:highlight w:val="none"/>
          <w:lang w:val="en-US" w:eastAsia="zh-CN"/>
        </w:rPr>
        <w:t>被法治日报宣传推广</w:t>
      </w:r>
      <w:r>
        <w:rPr>
          <w:rFonts w:hint="eastAsia" w:ascii="仿宋_GB2312" w:hAnsi="仿宋_GB2312" w:eastAsia="仿宋_GB2312" w:cs="仿宋_GB2312"/>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3" w:firstLineChars="200"/>
        <w:jc w:val="both"/>
        <w:textAlignment w:val="auto"/>
        <w:rPr>
          <w:rFonts w:hint="eastAsia" w:ascii="楷体_GB2312" w:hAnsi="楷体_GB2312" w:eastAsia="楷体_GB2312" w:cs="楷体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b/>
          <w:bCs/>
          <w:color w:val="auto"/>
          <w:spacing w:val="0"/>
          <w:sz w:val="32"/>
          <w:szCs w:val="32"/>
          <w:highlight w:val="none"/>
          <w:lang w:val="en-US" w:eastAsia="zh-CN"/>
        </w:rPr>
        <w:t>13.切实强化行政执法队伍管理。</w:t>
      </w:r>
      <w:r>
        <w:rPr>
          <w:rFonts w:hint="eastAsia" w:ascii="仿宋_GB2312" w:hAnsi="仿宋_GB2312" w:eastAsia="仿宋_GB2312" w:cs="仿宋_GB2312"/>
          <w:b w:val="0"/>
          <w:bCs w:val="0"/>
          <w:color w:val="auto"/>
          <w:spacing w:val="0"/>
          <w:sz w:val="32"/>
          <w:szCs w:val="32"/>
          <w:highlight w:val="none"/>
          <w:lang w:val="en-US" w:eastAsia="zh-CN"/>
        </w:rPr>
        <w:t>组织行政执法队伍能力素质提升示范培训，分层次培训执法人员2.3万名，有效提升了队伍的依法行政、文明执法能力水平。开展执法文书、证件、服装、标志四统一工作，规范公示执法文书范本4480份，</w:t>
      </w:r>
      <w:r>
        <w:rPr>
          <w:rFonts w:hint="eastAsia" w:ascii="仿宋_GB2312" w:hAnsi="仿宋_GB2312" w:eastAsia="仿宋_GB2312" w:cs="仿宋_GB2312"/>
          <w:b w:val="0"/>
          <w:bCs w:val="0"/>
          <w:color w:val="auto"/>
          <w:spacing w:val="0"/>
          <w:sz w:val="32"/>
          <w:szCs w:val="32"/>
          <w:highlight w:val="none"/>
          <w:lang w:val="zh-TW" w:eastAsia="zh-CN"/>
        </w:rPr>
        <w:t>换发</w:t>
      </w:r>
      <w:r>
        <w:rPr>
          <w:rFonts w:hint="eastAsia" w:ascii="仿宋_GB2312" w:hAnsi="仿宋_GB2312" w:eastAsia="仿宋_GB2312" w:cs="仿宋_GB2312"/>
          <w:b w:val="0"/>
          <w:bCs w:val="0"/>
          <w:color w:val="auto"/>
          <w:spacing w:val="0"/>
          <w:sz w:val="32"/>
          <w:szCs w:val="32"/>
          <w:highlight w:val="none"/>
          <w:lang w:val="en-US" w:eastAsia="zh-CN"/>
        </w:rPr>
        <w:t>新式执法证13057件</w:t>
      </w:r>
      <w:r>
        <w:rPr>
          <w:rFonts w:hint="eastAsia" w:ascii="仿宋_GB2312" w:hAnsi="仿宋_GB2312" w:eastAsia="仿宋_GB2312" w:cs="仿宋_GB2312"/>
          <w:b w:val="0"/>
          <w:bCs w:val="0"/>
          <w:color w:val="auto"/>
          <w:spacing w:val="0"/>
          <w:sz w:val="32"/>
          <w:szCs w:val="32"/>
          <w:highlight w:val="none"/>
          <w:lang w:val="zh-TW" w:eastAsia="zh-CN"/>
        </w:rPr>
        <w:t>，配</w:t>
      </w:r>
      <w:r>
        <w:rPr>
          <w:rFonts w:hint="eastAsia" w:ascii="仿宋_GB2312" w:hAnsi="仿宋_GB2312" w:eastAsia="仿宋_GB2312" w:cs="仿宋_GB2312"/>
          <w:b w:val="0"/>
          <w:bCs w:val="0"/>
          <w:color w:val="auto"/>
          <w:spacing w:val="0"/>
          <w:sz w:val="32"/>
          <w:szCs w:val="32"/>
          <w:highlight w:val="none"/>
          <w:lang w:val="en-US" w:eastAsia="zh-CN"/>
        </w:rPr>
        <w:t>发综合执</w:t>
      </w:r>
      <w:r>
        <w:rPr>
          <w:rFonts w:hint="eastAsia" w:ascii="仿宋_GB2312" w:hAnsi="仿宋_GB2312" w:eastAsia="仿宋_GB2312" w:cs="仿宋_GB2312"/>
          <w:b w:val="0"/>
          <w:bCs w:val="0"/>
          <w:color w:val="auto"/>
          <w:spacing w:val="0"/>
          <w:kern w:val="0"/>
          <w:sz w:val="32"/>
          <w:szCs w:val="32"/>
          <w:highlight w:val="none"/>
          <w:lang w:val="en-US" w:eastAsia="zh-CN" w:bidi="ar"/>
        </w:rPr>
        <w:t>法类服装、标识1724套，</w:t>
      </w:r>
      <w:r>
        <w:rPr>
          <w:rFonts w:hint="eastAsia" w:ascii="仿宋_GB2312" w:hAnsi="仿宋_GB2312" w:eastAsia="仿宋_GB2312" w:cs="仿宋_GB2312"/>
          <w:sz w:val="32"/>
          <w:szCs w:val="32"/>
          <w:lang w:val="zh-TW" w:eastAsia="zh-TW"/>
        </w:rPr>
        <w:t>切实维护行政执法的</w:t>
      </w:r>
      <w:r>
        <w:rPr>
          <w:rFonts w:hint="eastAsia" w:ascii="仿宋_GB2312" w:hAnsi="仿宋_GB2312" w:eastAsia="仿宋_GB2312" w:cs="仿宋_GB2312"/>
          <w:sz w:val="32"/>
          <w:szCs w:val="32"/>
          <w:lang w:val="zh-TW" w:eastAsia="zh-CN"/>
        </w:rPr>
        <w:t>公信</w:t>
      </w:r>
      <w:r>
        <w:rPr>
          <w:rFonts w:hint="eastAsia" w:ascii="仿宋_GB2312" w:hAnsi="仿宋_GB2312" w:eastAsia="仿宋_GB2312" w:cs="仿宋_GB2312"/>
          <w:sz w:val="32"/>
          <w:szCs w:val="32"/>
          <w:lang w:val="zh-TW" w:eastAsia="zh-TW"/>
        </w:rPr>
        <w:t>权威和</w:t>
      </w:r>
      <w:r>
        <w:rPr>
          <w:rFonts w:hint="eastAsia" w:ascii="仿宋_GB2312" w:hAnsi="仿宋_GB2312" w:eastAsia="仿宋_GB2312" w:cs="仿宋_GB2312"/>
          <w:sz w:val="32"/>
          <w:szCs w:val="32"/>
          <w:lang w:val="zh-TW" w:eastAsia="zh-CN"/>
        </w:rPr>
        <w:t>良好</w:t>
      </w:r>
      <w:r>
        <w:rPr>
          <w:rFonts w:hint="eastAsia" w:ascii="仿宋_GB2312" w:hAnsi="仿宋_GB2312" w:eastAsia="仿宋_GB2312" w:cs="仿宋_GB2312"/>
          <w:sz w:val="32"/>
          <w:szCs w:val="32"/>
          <w:lang w:val="zh-TW" w:eastAsia="zh-TW"/>
        </w:rPr>
        <w:t>形象</w:t>
      </w:r>
      <w:r>
        <w:rPr>
          <w:rFonts w:hint="eastAsia" w:ascii="仿宋_GB2312" w:hAnsi="仿宋_GB2312" w:eastAsia="仿宋_GB2312" w:cs="仿宋_GB2312"/>
          <w:b w:val="0"/>
          <w:bCs w:val="0"/>
          <w:color w:val="auto"/>
          <w:spacing w:val="0"/>
          <w:kern w:val="0"/>
          <w:sz w:val="32"/>
          <w:szCs w:val="32"/>
          <w:highlight w:val="none"/>
          <w:lang w:val="en-US" w:eastAsia="zh-CN" w:bidi="ar"/>
        </w:rPr>
        <w:t>。坚持正向激励，支持全市各行政执法部门参与全国行政执法先进评比，我市3个部门及1名个人荣获全国行政执法先进表彰。</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eastAsia="zh-CN"/>
        </w:rPr>
        <w:t>（六）有效化解矛盾纠纷，持续完善社会治理体系</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3" w:firstLineChars="200"/>
        <w:jc w:val="both"/>
        <w:textAlignment w:val="auto"/>
      </w:pPr>
      <w:r>
        <w:rPr>
          <w:rFonts w:hint="eastAsia" w:ascii="仿宋_GB2312" w:hAnsi="仿宋_GB2312" w:eastAsia="仿宋_GB2312" w:cs="仿宋_GB2312"/>
          <w:b/>
          <w:bCs/>
          <w:color w:val="auto"/>
          <w:spacing w:val="0"/>
          <w:kern w:val="0"/>
          <w:sz w:val="32"/>
          <w:szCs w:val="32"/>
          <w:highlight w:val="none"/>
          <w:lang w:val="en-US" w:eastAsia="zh-CN" w:bidi="ar"/>
        </w:rPr>
        <w:t>14.完成行政复议体制改革。</w:t>
      </w:r>
      <w:r>
        <w:rPr>
          <w:rFonts w:hint="eastAsia" w:ascii="仿宋_GB2312" w:hAnsi="仿宋_GB2312" w:eastAsia="仿宋_GB2312" w:cs="仿宋_GB2312"/>
          <w:color w:val="auto"/>
          <w:spacing w:val="0"/>
          <w:sz w:val="32"/>
          <w:szCs w:val="32"/>
          <w:highlight w:val="none"/>
          <w:lang w:val="en-US" w:eastAsia="zh-CN"/>
        </w:rPr>
        <w:t>市本级行政复议机构设置4个专职处室、26个行政编制、10个书记员，新建行政复议</w:t>
      </w:r>
      <w:r>
        <w:rPr>
          <w:rFonts w:hint="eastAsia" w:ascii="仿宋_GB2312" w:hAnsi="仿宋_GB2312" w:eastAsia="仿宋_GB2312" w:cs="仿宋_GB2312"/>
          <w:b w:val="0"/>
          <w:bCs w:val="0"/>
          <w:color w:val="auto"/>
          <w:spacing w:val="0"/>
          <w:sz w:val="32"/>
          <w:szCs w:val="32"/>
          <w:highlight w:val="none"/>
          <w:lang w:eastAsia="zh-CN"/>
        </w:rPr>
        <w:t>大厅面积1676平方米，行政复议人员力量和硬件设施全省领先</w:t>
      </w:r>
      <w:r>
        <w:rPr>
          <w:rStyle w:val="15"/>
          <w:rFonts w:hint="eastAsia" w:ascii="仿宋_GB2312" w:hAnsi="仿宋_GB2312" w:eastAsia="仿宋_GB2312" w:cs="仿宋_GB2312"/>
          <w:b w:val="0"/>
          <w:bCs/>
          <w:color w:val="auto"/>
          <w:spacing w:val="0"/>
          <w:sz w:val="32"/>
          <w:szCs w:val="32"/>
          <w:highlight w:val="none"/>
          <w:lang w:val="en-US" w:eastAsia="zh-CN"/>
        </w:rPr>
        <w:t>。出台</w:t>
      </w:r>
      <w:r>
        <w:rPr>
          <w:rFonts w:hint="eastAsia" w:ascii="仿宋_GB2312" w:hAnsi="仿宋_GB2312" w:eastAsia="仿宋_GB2312" w:cs="仿宋_GB2312"/>
          <w:color w:val="auto"/>
          <w:sz w:val="32"/>
          <w:szCs w:val="32"/>
        </w:rPr>
        <w:t>《沈阳市行政复议大厅管理办法》</w:t>
      </w:r>
      <w:r>
        <w:rPr>
          <w:rStyle w:val="15"/>
          <w:rFonts w:hint="eastAsia" w:ascii="仿宋_GB2312" w:hAnsi="仿宋_GB2312" w:eastAsia="仿宋_GB2312" w:cs="仿宋_GB2312"/>
          <w:b w:val="0"/>
          <w:bCs/>
          <w:color w:val="auto"/>
          <w:spacing w:val="0"/>
          <w:sz w:val="32"/>
          <w:szCs w:val="32"/>
          <w:highlight w:val="none"/>
          <w:lang w:val="en-US" w:eastAsia="zh-CN"/>
        </w:rPr>
        <w:t>《沈阳市行政复议</w:t>
      </w:r>
      <w:r>
        <w:rPr>
          <w:rFonts w:hint="eastAsia" w:ascii="仿宋_GB2312" w:hAnsi="仿宋_GB2312" w:eastAsia="仿宋_GB2312" w:cs="仿宋_GB2312"/>
          <w:color w:val="auto"/>
          <w:spacing w:val="0"/>
          <w:sz w:val="32"/>
          <w:szCs w:val="32"/>
          <w:highlight w:val="none"/>
          <w:lang w:val="en-US" w:eastAsia="zh-CN"/>
        </w:rPr>
        <w:t>在线审理工作规则》</w:t>
      </w:r>
      <w:r>
        <w:rPr>
          <w:rFonts w:hint="eastAsia" w:ascii="仿宋_GB2312" w:hAnsi="仿宋_GB2312" w:eastAsia="仿宋_GB2312" w:cs="仿宋_GB2312"/>
          <w:color w:val="auto"/>
          <w:sz w:val="32"/>
          <w:szCs w:val="32"/>
        </w:rPr>
        <w:t>《沈阳市人民政府行政</w:t>
      </w:r>
      <w:r>
        <w:rPr>
          <w:rFonts w:hint="eastAsia" w:ascii="仿宋_GB2312" w:hAnsi="仿宋_GB2312" w:eastAsia="仿宋_GB2312" w:cs="仿宋_GB2312"/>
          <w:sz w:val="32"/>
          <w:szCs w:val="32"/>
        </w:rPr>
        <w:t>复议大厅窗口工作人员行为规范》《沈阳市行政复议证据适用标准规定》</w:t>
      </w:r>
      <w:r>
        <w:rPr>
          <w:rFonts w:hint="eastAsia" w:ascii="仿宋_GB2312" w:hAnsi="仿宋_GB2312" w:eastAsia="仿宋_GB2312" w:cs="仿宋_GB2312"/>
          <w:color w:val="auto"/>
          <w:spacing w:val="0"/>
          <w:sz w:val="32"/>
          <w:szCs w:val="32"/>
          <w:highlight w:val="none"/>
          <w:lang w:val="en-US" w:eastAsia="zh-CN"/>
        </w:rPr>
        <w:t>等4项制度文件，行政</w:t>
      </w:r>
      <w:r>
        <w:rPr>
          <w:rFonts w:hint="eastAsia" w:ascii="仿宋_GB2312" w:hAnsi="仿宋_GB2312" w:eastAsia="仿宋_GB2312" w:cs="仿宋_GB2312"/>
          <w:sz w:val="32"/>
          <w:szCs w:val="32"/>
        </w:rPr>
        <w:t>复议</w:t>
      </w:r>
      <w:r>
        <w:rPr>
          <w:rFonts w:hint="eastAsia" w:ascii="仿宋_GB2312" w:hAnsi="仿宋_GB2312" w:eastAsia="仿宋_GB2312" w:cs="仿宋_GB2312"/>
          <w:sz w:val="32"/>
          <w:szCs w:val="32"/>
          <w:lang w:eastAsia="zh-CN"/>
        </w:rPr>
        <w:t>规范化水平不断提高</w:t>
      </w:r>
      <w:r>
        <w:rPr>
          <w:rStyle w:val="15"/>
          <w:rFonts w:hint="eastAsia" w:ascii="仿宋_GB2312" w:hAnsi="仿宋_GB2312" w:eastAsia="仿宋_GB2312" w:cs="仿宋_GB2312"/>
          <w:b w:val="0"/>
          <w:bCs/>
          <w:color w:val="auto"/>
          <w:spacing w:val="0"/>
          <w:sz w:val="32"/>
          <w:szCs w:val="32"/>
          <w:highlight w:val="none"/>
          <w:lang w:val="en-US" w:eastAsia="zh-CN"/>
        </w:rPr>
        <w:t>。全年</w:t>
      </w:r>
      <w:r>
        <w:rPr>
          <w:rStyle w:val="15"/>
          <w:rFonts w:hint="eastAsia" w:ascii="仿宋_GB2312" w:hAnsi="仿宋_GB2312" w:eastAsia="仿宋_GB2312" w:cs="仿宋_GB2312"/>
          <w:b w:val="0"/>
          <w:bCs/>
          <w:color w:val="auto"/>
          <w:spacing w:val="0"/>
          <w:sz w:val="32"/>
          <w:szCs w:val="32"/>
          <w:highlight w:val="none"/>
        </w:rPr>
        <w:t>审结</w:t>
      </w:r>
      <w:r>
        <w:rPr>
          <w:rStyle w:val="15"/>
          <w:rFonts w:hint="eastAsia" w:ascii="仿宋_GB2312" w:hAnsi="仿宋_GB2312" w:eastAsia="仿宋_GB2312" w:cs="仿宋_GB2312"/>
          <w:b w:val="0"/>
          <w:bCs/>
          <w:color w:val="auto"/>
          <w:spacing w:val="0"/>
          <w:sz w:val="32"/>
          <w:szCs w:val="32"/>
          <w:highlight w:val="none"/>
          <w:lang w:val="en-US" w:eastAsia="zh-CN"/>
        </w:rPr>
        <w:t>行政</w:t>
      </w:r>
      <w:r>
        <w:rPr>
          <w:rStyle w:val="15"/>
          <w:rFonts w:hint="eastAsia" w:ascii="仿宋_GB2312" w:hAnsi="仿宋_GB2312" w:eastAsia="仿宋_GB2312" w:cs="仿宋_GB2312"/>
          <w:b w:val="0"/>
          <w:bCs/>
          <w:color w:val="auto"/>
          <w:spacing w:val="0"/>
          <w:sz w:val="32"/>
          <w:szCs w:val="32"/>
          <w:highlight w:val="none"/>
        </w:rPr>
        <w:t>复议案件7757件，调解和解案件</w:t>
      </w:r>
      <w:r>
        <w:rPr>
          <w:rStyle w:val="15"/>
          <w:rFonts w:hint="eastAsia" w:ascii="仿宋_GB2312" w:hAnsi="仿宋_GB2312" w:eastAsia="仿宋_GB2312" w:cs="仿宋_GB2312"/>
          <w:b w:val="0"/>
          <w:bCs/>
          <w:color w:val="auto"/>
          <w:spacing w:val="0"/>
          <w:sz w:val="32"/>
          <w:szCs w:val="32"/>
          <w:highlight w:val="none"/>
          <w:lang w:val="en-US"/>
        </w:rPr>
        <w:t>2000</w:t>
      </w:r>
      <w:r>
        <w:rPr>
          <w:rStyle w:val="15"/>
          <w:rFonts w:hint="eastAsia" w:ascii="仿宋_GB2312" w:hAnsi="仿宋_GB2312" w:eastAsia="仿宋_GB2312" w:cs="仿宋_GB2312"/>
          <w:b w:val="0"/>
          <w:bCs/>
          <w:color w:val="auto"/>
          <w:spacing w:val="0"/>
          <w:sz w:val="32"/>
          <w:szCs w:val="32"/>
          <w:highlight w:val="none"/>
        </w:rPr>
        <w:t>件，</w:t>
      </w:r>
      <w:r>
        <w:rPr>
          <w:rStyle w:val="15"/>
          <w:rFonts w:hint="eastAsia" w:ascii="仿宋_GB2312" w:hAnsi="仿宋_GB2312" w:eastAsia="仿宋_GB2312" w:cs="仿宋_GB2312"/>
          <w:b w:val="0"/>
          <w:bCs/>
          <w:color w:val="auto"/>
          <w:spacing w:val="0"/>
          <w:sz w:val="32"/>
          <w:szCs w:val="32"/>
          <w:highlight w:val="none"/>
          <w:lang w:val="en-US" w:eastAsia="zh-CN"/>
        </w:rPr>
        <w:t>化解</w:t>
      </w:r>
      <w:r>
        <w:rPr>
          <w:rStyle w:val="15"/>
          <w:rFonts w:hint="eastAsia" w:ascii="仿宋_GB2312" w:hAnsi="仿宋_GB2312" w:eastAsia="仿宋_GB2312" w:cs="仿宋_GB2312"/>
          <w:b w:val="0"/>
          <w:bCs/>
          <w:color w:val="auto"/>
          <w:spacing w:val="0"/>
          <w:sz w:val="32"/>
          <w:szCs w:val="32"/>
          <w:highlight w:val="none"/>
        </w:rPr>
        <w:t>率25.</w:t>
      </w:r>
      <w:r>
        <w:rPr>
          <w:rStyle w:val="15"/>
          <w:rFonts w:hint="eastAsia" w:ascii="仿宋_GB2312" w:hAnsi="仿宋_GB2312" w:eastAsia="仿宋_GB2312" w:cs="仿宋_GB2312"/>
          <w:b w:val="0"/>
          <w:bCs/>
          <w:color w:val="auto"/>
          <w:spacing w:val="0"/>
          <w:sz w:val="32"/>
          <w:szCs w:val="32"/>
          <w:highlight w:val="none"/>
          <w:lang w:val="en-US"/>
        </w:rPr>
        <w:t>8</w:t>
      </w:r>
      <w:r>
        <w:rPr>
          <w:rStyle w:val="15"/>
          <w:rFonts w:hint="eastAsia" w:ascii="仿宋_GB2312" w:hAnsi="仿宋_GB2312" w:eastAsia="仿宋_GB2312" w:cs="仿宋_GB2312"/>
          <w:b w:val="0"/>
          <w:bCs/>
          <w:color w:val="auto"/>
          <w:spacing w:val="0"/>
          <w:sz w:val="32"/>
          <w:szCs w:val="32"/>
          <w:highlight w:val="none"/>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3" w:firstLineChars="200"/>
        <w:jc w:val="both"/>
        <w:textAlignment w:val="auto"/>
        <w:rPr>
          <w:rFonts w:hint="eastAsia" w:ascii="仿宋_GB2312" w:hAnsi="仿宋_GB2312" w:eastAsia="仿宋_GB2312" w:cs="仿宋_GB2312"/>
          <w:b/>
          <w:bCs/>
          <w:color w:val="auto"/>
          <w:spacing w:val="0"/>
          <w:kern w:val="0"/>
          <w:sz w:val="32"/>
          <w:szCs w:val="32"/>
          <w:highlight w:val="none"/>
          <w:lang w:val="en-US" w:eastAsia="zh-CN" w:bidi="ar"/>
        </w:rPr>
      </w:pPr>
      <w:r>
        <w:rPr>
          <w:rFonts w:hint="eastAsia" w:ascii="仿宋_GB2312" w:hAnsi="仿宋_GB2312" w:eastAsia="仿宋_GB2312" w:cs="仿宋_GB2312"/>
          <w:b/>
          <w:bCs/>
          <w:color w:val="auto"/>
          <w:spacing w:val="0"/>
          <w:kern w:val="0"/>
          <w:sz w:val="32"/>
          <w:szCs w:val="32"/>
          <w:highlight w:val="none"/>
          <w:lang w:val="en-US" w:eastAsia="zh-CN" w:bidi="ar"/>
        </w:rPr>
        <w:t>15.规范开展行政应诉工作。</w:t>
      </w:r>
      <w:r>
        <w:rPr>
          <w:rFonts w:hint="eastAsia" w:ascii="仿宋_GB2312" w:hAnsi="仿宋_GB2312" w:eastAsia="仿宋_GB2312" w:cs="仿宋_GB2312"/>
          <w:b w:val="0"/>
          <w:bCs w:val="0"/>
          <w:color w:val="auto"/>
          <w:spacing w:val="0"/>
          <w:kern w:val="0"/>
          <w:sz w:val="32"/>
          <w:szCs w:val="32"/>
          <w:highlight w:val="none"/>
          <w:lang w:val="en-US" w:eastAsia="zh-CN" w:bidi="ar"/>
        </w:rPr>
        <w:t>强化“关键少数”的出庭应诉意识，实行行政首长背书承诺制，全市13个区县政府、21个行政机关“一把手”签订了出庭应诉承诺书，行政机关负责人应诉责任进一步压紧压实。实行周调度、月汇总、季通报工作机制，并在法治政府建设和依法行政考核中加大行政应诉考核分值比重，行政机关负责人“敢出庭、愿发声、有作为”成为新常态。2022年全市行政诉讼案件败诉577件，同比减少44件，败诉率为14.2%，同比下降2.6个百分点；全市行政机关负责人出庭应诉率为99.3%，处于全国领先水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3"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kern w:val="0"/>
          <w:sz w:val="32"/>
          <w:szCs w:val="32"/>
          <w:highlight w:val="none"/>
          <w:lang w:val="en-US" w:eastAsia="zh-CN" w:bidi="ar"/>
        </w:rPr>
        <w:t>16.推动矛盾纠纷</w:t>
      </w:r>
      <w:r>
        <w:rPr>
          <w:rFonts w:hint="eastAsia" w:ascii="仿宋_GB2312" w:hAnsi="仿宋_GB2312" w:eastAsia="仿宋_GB2312" w:cs="仿宋_GB2312"/>
          <w:b/>
          <w:bCs/>
          <w:color w:val="auto"/>
          <w:spacing w:val="0"/>
          <w:sz w:val="32"/>
          <w:szCs w:val="32"/>
          <w:highlight w:val="none"/>
          <w:lang w:val="en-US" w:eastAsia="zh-CN"/>
        </w:rPr>
        <w:t>源头</w:t>
      </w:r>
      <w:r>
        <w:rPr>
          <w:rFonts w:hint="eastAsia" w:ascii="仿宋_GB2312" w:hAnsi="仿宋_GB2312" w:eastAsia="仿宋_GB2312" w:cs="仿宋_GB2312"/>
          <w:b/>
          <w:bCs/>
          <w:color w:val="auto"/>
          <w:spacing w:val="0"/>
          <w:kern w:val="0"/>
          <w:sz w:val="32"/>
          <w:szCs w:val="32"/>
          <w:highlight w:val="none"/>
          <w:lang w:val="en-US" w:eastAsia="zh-CN" w:bidi="ar"/>
        </w:rPr>
        <w:t>化解。</w:t>
      </w:r>
      <w:r>
        <w:rPr>
          <w:rFonts w:hint="eastAsia" w:ascii="仿宋_GB2312" w:hAnsi="仿宋_GB2312" w:eastAsia="仿宋_GB2312" w:cs="仿宋_GB2312"/>
          <w:color w:val="auto"/>
          <w:spacing w:val="0"/>
          <w:sz w:val="32"/>
          <w:szCs w:val="32"/>
          <w:highlight w:val="none"/>
          <w:lang w:val="en-US" w:eastAsia="zh-CN"/>
        </w:rPr>
        <w:t>“村（居）民评理说事点”在全省率先实现城乡全覆盖，收集信息线索15575条，开展宣传教育8491次，解答群众法律咨询8191次，化解矛盾纠纷16359件，实现建设全覆盖向作用全发挥的根本转变。</w:t>
      </w:r>
      <w:r>
        <w:rPr>
          <w:rFonts w:hint="eastAsia" w:ascii="仿宋_GB2312" w:hAnsi="方正仿宋_GBK" w:eastAsia="仿宋_GB2312" w:cs="方正仿宋_GBK"/>
          <w:sz w:val="32"/>
          <w:szCs w:val="32"/>
          <w:lang w:eastAsia="zh-CN"/>
        </w:rPr>
        <w:t>建成</w:t>
      </w:r>
      <w:r>
        <w:rPr>
          <w:rFonts w:hint="eastAsia" w:ascii="仿宋_GB2312" w:hAnsi="仿宋_GB2312" w:eastAsia="仿宋_GB2312" w:cs="仿宋_GB2312"/>
          <w:color w:val="auto"/>
          <w:spacing w:val="0"/>
          <w:sz w:val="32"/>
          <w:szCs w:val="32"/>
          <w:highlight w:val="none"/>
          <w:lang w:val="en-US" w:eastAsia="zh-CN"/>
        </w:rPr>
        <w:t>矛盾纠纷化解四级平台2642家，设置专职人民调解员数量3053人。各级人民调解组织调处纠纷29699件，调解成功29533件，调处成功率99.44%，为维护社会稳定作出了积极贡献。</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eastAsia="zh-CN"/>
        </w:rPr>
        <w:t>（七）规范权力运行，持续加强</w:t>
      </w:r>
      <w:r>
        <w:rPr>
          <w:rFonts w:hint="eastAsia" w:ascii="楷体_GB2312" w:hAnsi="楷体_GB2312" w:eastAsia="楷体_GB2312" w:cs="楷体_GB2312"/>
          <w:i w:val="0"/>
          <w:iCs w:val="0"/>
          <w:caps w:val="0"/>
          <w:color w:val="auto"/>
          <w:spacing w:val="0"/>
          <w:sz w:val="32"/>
          <w:szCs w:val="32"/>
          <w:highlight w:val="none"/>
          <w:shd w:val="clear" w:fill="FFFFFF"/>
        </w:rPr>
        <w:t>行政权力</w:t>
      </w:r>
      <w:r>
        <w:rPr>
          <w:rFonts w:hint="eastAsia" w:ascii="楷体_GB2312" w:hAnsi="楷体_GB2312" w:eastAsia="楷体_GB2312" w:cs="楷体_GB2312"/>
          <w:i w:val="0"/>
          <w:iCs w:val="0"/>
          <w:caps w:val="0"/>
          <w:color w:val="auto"/>
          <w:spacing w:val="0"/>
          <w:sz w:val="32"/>
          <w:szCs w:val="32"/>
          <w:highlight w:val="none"/>
          <w:shd w:val="clear" w:fill="FFFFFF"/>
          <w:lang w:eastAsia="zh-CN"/>
        </w:rPr>
        <w:t>制约</w:t>
      </w:r>
      <w:r>
        <w:rPr>
          <w:rFonts w:hint="eastAsia" w:ascii="楷体_GB2312" w:hAnsi="楷体_GB2312" w:eastAsia="楷体_GB2312" w:cs="楷体_GB2312"/>
          <w:i w:val="0"/>
          <w:iCs w:val="0"/>
          <w:caps w:val="0"/>
          <w:color w:val="auto"/>
          <w:spacing w:val="0"/>
          <w:sz w:val="32"/>
          <w:szCs w:val="32"/>
          <w:highlight w:val="none"/>
          <w:shd w:val="clear" w:fill="FFFFFF"/>
        </w:rPr>
        <w:t>监督</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3" w:firstLineChars="200"/>
        <w:jc w:val="both"/>
        <w:textAlignment w:val="auto"/>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color w:val="auto"/>
          <w:spacing w:val="0"/>
          <w:sz w:val="32"/>
          <w:szCs w:val="32"/>
          <w:highlight w:val="none"/>
          <w:lang w:val="en-US" w:eastAsia="zh-CN"/>
        </w:rPr>
        <w:t>17.主动接受人大、政协监督。</w:t>
      </w:r>
      <w:r>
        <w:rPr>
          <w:rFonts w:hint="eastAsia" w:ascii="仿宋_GB2312" w:hAnsi="仿宋_GB2312" w:eastAsia="仿宋_GB2312" w:cs="仿宋_GB2312"/>
          <w:b w:val="0"/>
          <w:bCs w:val="0"/>
          <w:color w:val="auto"/>
          <w:spacing w:val="0"/>
          <w:sz w:val="32"/>
          <w:szCs w:val="32"/>
          <w:highlight w:val="none"/>
          <w:lang w:val="en-US" w:eastAsia="zh-CN"/>
        </w:rPr>
        <w:t>全年收到市政府办交办的建议提案24件，其中人大建议主办件9件，政协提案主办件7件(建议、提案协办件共8件)，见面率、办复率、满意率均达到</w:t>
      </w:r>
      <w:r>
        <w:rPr>
          <w:rFonts w:hint="default" w:ascii="仿宋_GB2312" w:hAnsi="仿宋_GB2312" w:eastAsia="仿宋_GB2312" w:cs="仿宋_GB2312"/>
          <w:b w:val="0"/>
          <w:bCs w:val="0"/>
          <w:color w:val="auto"/>
          <w:spacing w:val="0"/>
          <w:sz w:val="32"/>
          <w:szCs w:val="32"/>
          <w:highlight w:val="none"/>
          <w:lang w:val="en" w:eastAsia="zh-CN"/>
        </w:rPr>
        <w:t>100%</w:t>
      </w:r>
      <w:r>
        <w:rPr>
          <w:rFonts w:hint="eastAsia" w:ascii="仿宋_GB2312" w:hAnsi="仿宋_GB2312" w:eastAsia="仿宋_GB2312" w:cs="仿宋_GB2312"/>
          <w:b w:val="0"/>
          <w:bCs w:val="0"/>
          <w:color w:val="auto"/>
          <w:spacing w:val="0"/>
          <w:sz w:val="32"/>
          <w:szCs w:val="32"/>
          <w:highlight w:val="none"/>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3" w:firstLineChars="200"/>
        <w:jc w:val="both"/>
        <w:textAlignment w:val="auto"/>
        <w:rPr>
          <w:rFonts w:hint="default"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18.强化行政执法监督。</w:t>
      </w:r>
      <w:r>
        <w:rPr>
          <w:rFonts w:hint="default" w:ascii="仿宋_GB2312" w:hAnsi="仿宋_GB2312" w:eastAsia="仿宋_GB2312" w:cs="仿宋_GB2312"/>
          <w:color w:val="auto"/>
          <w:spacing w:val="0"/>
          <w:sz w:val="32"/>
          <w:szCs w:val="32"/>
          <w:highlight w:val="none"/>
          <w:lang w:val="en-US" w:eastAsia="zh-CN"/>
        </w:rPr>
        <w:t>开展打造法治化营商环境重拳整治不规范行政执法行为专项</w:t>
      </w:r>
      <w:r>
        <w:rPr>
          <w:rFonts w:hint="eastAsia" w:ascii="仿宋_GB2312" w:hAnsi="仿宋_GB2312" w:eastAsia="仿宋_GB2312" w:cs="仿宋_GB2312"/>
          <w:color w:val="auto"/>
          <w:spacing w:val="0"/>
          <w:sz w:val="32"/>
          <w:szCs w:val="32"/>
          <w:highlight w:val="none"/>
          <w:lang w:val="en-US" w:eastAsia="zh-CN"/>
        </w:rPr>
        <w:t>监督</w:t>
      </w:r>
      <w:r>
        <w:rPr>
          <w:rFonts w:hint="default"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en-US" w:eastAsia="zh-CN"/>
        </w:rPr>
        <w:t>18个领域50多个突出问题得到全面规范。对生态环境、交通运输、食品药品领域开展</w:t>
      </w:r>
      <w:r>
        <w:rPr>
          <w:rFonts w:hint="default" w:ascii="仿宋_GB2312" w:hAnsi="仿宋_GB2312" w:eastAsia="仿宋_GB2312" w:cs="仿宋_GB2312"/>
          <w:color w:val="auto"/>
          <w:spacing w:val="0"/>
          <w:sz w:val="32"/>
          <w:szCs w:val="32"/>
          <w:highlight w:val="none"/>
          <w:lang w:val="en-US" w:eastAsia="zh-CN"/>
        </w:rPr>
        <w:t>重点</w:t>
      </w:r>
      <w:r>
        <w:rPr>
          <w:rFonts w:hint="eastAsia" w:ascii="仿宋_GB2312" w:hAnsi="仿宋_GB2312" w:eastAsia="仿宋_GB2312" w:cs="仿宋_GB2312"/>
          <w:color w:val="auto"/>
          <w:spacing w:val="0"/>
          <w:sz w:val="32"/>
          <w:szCs w:val="32"/>
          <w:highlight w:val="none"/>
          <w:lang w:val="en-US" w:eastAsia="zh-CN"/>
        </w:rPr>
        <w:t>监督，</w:t>
      </w:r>
      <w:r>
        <w:rPr>
          <w:rFonts w:hint="default" w:ascii="仿宋_GB2312" w:hAnsi="仿宋_GB2312" w:eastAsia="仿宋_GB2312" w:cs="仿宋_GB2312"/>
          <w:color w:val="auto"/>
          <w:spacing w:val="0"/>
          <w:sz w:val="32"/>
          <w:szCs w:val="32"/>
          <w:highlight w:val="none"/>
          <w:lang w:val="en-US" w:eastAsia="zh-CN"/>
        </w:rPr>
        <w:t>公布正</w:t>
      </w:r>
      <w:r>
        <w:rPr>
          <w:rFonts w:hint="eastAsia" w:ascii="仿宋_GB2312" w:hAnsi="仿宋_GB2312" w:eastAsia="仿宋_GB2312" w:cs="仿宋_GB2312"/>
          <w:color w:val="auto"/>
          <w:spacing w:val="0"/>
          <w:sz w:val="32"/>
          <w:szCs w:val="32"/>
          <w:highlight w:val="none"/>
          <w:lang w:val="en-US" w:eastAsia="zh-CN"/>
        </w:rPr>
        <w:t>反</w:t>
      </w:r>
      <w:r>
        <w:rPr>
          <w:rFonts w:hint="default" w:ascii="仿宋_GB2312" w:hAnsi="仿宋_GB2312" w:eastAsia="仿宋_GB2312" w:cs="仿宋_GB2312"/>
          <w:color w:val="auto"/>
          <w:spacing w:val="0"/>
          <w:sz w:val="32"/>
          <w:szCs w:val="32"/>
          <w:highlight w:val="none"/>
          <w:lang w:val="en-US" w:eastAsia="zh-CN"/>
        </w:rPr>
        <w:t>面典型案例1</w:t>
      </w:r>
      <w:r>
        <w:rPr>
          <w:rFonts w:hint="eastAsia" w:ascii="仿宋_GB2312" w:hAnsi="仿宋_GB2312" w:eastAsia="仿宋_GB2312" w:cs="仿宋_GB2312"/>
          <w:color w:val="auto"/>
          <w:spacing w:val="0"/>
          <w:sz w:val="32"/>
          <w:szCs w:val="32"/>
          <w:highlight w:val="none"/>
          <w:lang w:val="en-US" w:eastAsia="zh-CN"/>
        </w:rPr>
        <w:t>54</w:t>
      </w:r>
      <w:r>
        <w:rPr>
          <w:rFonts w:hint="default" w:ascii="仿宋_GB2312" w:hAnsi="仿宋_GB2312" w:eastAsia="仿宋_GB2312" w:cs="仿宋_GB2312"/>
          <w:color w:val="auto"/>
          <w:spacing w:val="0"/>
          <w:sz w:val="32"/>
          <w:szCs w:val="32"/>
          <w:highlight w:val="none"/>
          <w:lang w:val="en-US" w:eastAsia="zh-CN"/>
        </w:rPr>
        <w:t>件</w:t>
      </w:r>
      <w:r>
        <w:rPr>
          <w:rFonts w:hint="eastAsia" w:ascii="仿宋_GB2312" w:hAnsi="仿宋_GB2312" w:eastAsia="仿宋_GB2312" w:cs="仿宋_GB2312"/>
          <w:color w:val="auto"/>
          <w:spacing w:val="0"/>
          <w:sz w:val="32"/>
          <w:szCs w:val="32"/>
          <w:highlight w:val="none"/>
          <w:lang w:val="en-US" w:eastAsia="zh-CN"/>
        </w:rPr>
        <w:t>。利用市委工作督查、行政执法案卷评查等措施开展综合监督，规范执法行为2245项，其中</w:t>
      </w:r>
      <w:r>
        <w:rPr>
          <w:rFonts w:hint="default" w:ascii="仿宋_GB2312" w:hAnsi="仿宋_GB2312" w:eastAsia="仿宋_GB2312" w:cs="仿宋_GB2312"/>
          <w:color w:val="auto"/>
          <w:spacing w:val="0"/>
          <w:sz w:val="32"/>
          <w:szCs w:val="32"/>
          <w:highlight w:val="none"/>
          <w:lang w:val="en-US" w:eastAsia="zh-CN"/>
        </w:rPr>
        <w:t>“对某分局行政执法行为的监督案”荣获全国行政执法</w:t>
      </w:r>
      <w:r>
        <w:rPr>
          <w:rFonts w:hint="eastAsia" w:ascii="仿宋_GB2312" w:hAnsi="仿宋_GB2312" w:eastAsia="仿宋_GB2312" w:cs="仿宋_GB2312"/>
          <w:color w:val="auto"/>
          <w:spacing w:val="0"/>
          <w:sz w:val="32"/>
          <w:szCs w:val="32"/>
          <w:highlight w:val="none"/>
          <w:lang w:val="en-US" w:eastAsia="zh-CN"/>
        </w:rPr>
        <w:t>典型</w:t>
      </w:r>
      <w:r>
        <w:rPr>
          <w:rFonts w:hint="default" w:ascii="仿宋_GB2312" w:hAnsi="仿宋_GB2312" w:eastAsia="仿宋_GB2312" w:cs="仿宋_GB2312"/>
          <w:color w:val="auto"/>
          <w:spacing w:val="0"/>
          <w:sz w:val="32"/>
          <w:szCs w:val="32"/>
          <w:highlight w:val="none"/>
          <w:lang w:val="en-US" w:eastAsia="zh-CN"/>
        </w:rPr>
        <w:t>案例一等奖。</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3" w:firstLineChars="20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color w:val="auto"/>
          <w:spacing w:val="0"/>
          <w:sz w:val="32"/>
          <w:szCs w:val="32"/>
          <w:highlight w:val="none"/>
          <w:lang w:val="en-US" w:eastAsia="zh-CN"/>
        </w:rPr>
        <w:t>19.多渠道实现政务公开。</w:t>
      </w:r>
      <w:r>
        <w:rPr>
          <w:rFonts w:hint="eastAsia" w:ascii="仿宋_GB2312" w:hAnsi="仿宋_GB2312" w:eastAsia="仿宋_GB2312" w:cs="仿宋_GB2312"/>
          <w:b w:val="0"/>
          <w:bCs w:val="0"/>
          <w:color w:val="auto"/>
          <w:spacing w:val="0"/>
          <w:sz w:val="32"/>
          <w:szCs w:val="32"/>
          <w:highlight w:val="none"/>
          <w:lang w:val="en-US" w:eastAsia="zh-CN"/>
        </w:rPr>
        <w:t>通过</w:t>
      </w:r>
      <w:r>
        <w:rPr>
          <w:rFonts w:hint="eastAsia" w:ascii="仿宋_GB2312" w:hAnsi="仿宋_GB2312" w:eastAsia="仿宋_GB2312" w:cs="仿宋_GB2312"/>
          <w:color w:val="auto"/>
          <w:spacing w:val="0"/>
          <w:sz w:val="32"/>
          <w:szCs w:val="32"/>
          <w:highlight w:val="none"/>
          <w:lang w:val="en-US" w:eastAsia="zh-CN"/>
        </w:rPr>
        <w:t>司法局网站共发布政府信息2484条，其中，概况类信息17条、政务动态信息2151条、信息公开目录信息316条。通过市政府依申请公开平台、公开邮箱、信件等渠道共收到6件信息公开申请，均在规定时限内答复申请人。出具政府信息公开答复征求意见函的复函100件，为政府依法依规答复公民、企业申请公开政府信息提供了有力的法治保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0" w:firstLineChars="200"/>
        <w:jc w:val="both"/>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二、存在的问题</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一年来，司法局法治政府建设工作虽然取得了积极成效，但仍存在一些问题和不足。立法工作有待继续完善，与新业态新模式相关的法律制度还存在空白点；推动严格规范公正文明执法需要继续加大力度，个别领域行政执法人员在执法过程中证据意识、程序意识有待加强。</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0" w:firstLineChars="200"/>
        <w:jc w:val="both"/>
        <w:textAlignment w:val="auto"/>
        <w:rPr>
          <w:rStyle w:val="13"/>
          <w:rFonts w:hint="eastAsia" w:ascii="黑体" w:hAnsi="黑体" w:eastAsia="黑体" w:cs="黑体"/>
          <w:b w:val="0"/>
          <w:bCs w:val="0"/>
          <w:i w:val="0"/>
          <w:iCs w:val="0"/>
          <w:caps w:val="0"/>
          <w:color w:val="auto"/>
          <w:spacing w:val="0"/>
          <w:sz w:val="32"/>
          <w:szCs w:val="32"/>
          <w:highlight w:val="none"/>
          <w:u w:val="none"/>
          <w:shd w:val="clear" w:fill="FFFFFF"/>
          <w:vertAlign w:val="baseline"/>
          <w:lang w:val="en-US" w:eastAsia="zh-CN"/>
        </w:rPr>
      </w:pPr>
      <w:r>
        <w:rPr>
          <w:rStyle w:val="13"/>
          <w:rFonts w:hint="eastAsia" w:ascii="黑体" w:hAnsi="黑体" w:eastAsia="黑体" w:cs="黑体"/>
          <w:b w:val="0"/>
          <w:bCs w:val="0"/>
          <w:i w:val="0"/>
          <w:iCs w:val="0"/>
          <w:caps w:val="0"/>
          <w:color w:val="auto"/>
          <w:spacing w:val="0"/>
          <w:sz w:val="32"/>
          <w:szCs w:val="32"/>
          <w:highlight w:val="none"/>
          <w:u w:val="none"/>
          <w:shd w:val="clear" w:fill="FFFFFF"/>
          <w:vertAlign w:val="baseline"/>
          <w:lang w:val="en-US" w:eastAsia="zh-CN"/>
        </w:rPr>
        <w:t>三、下步工作安排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2023年，司法局将坚持以习近平新时代中国特色社会主义思想为指导，全面贯彻落实党的二十大精神，深入学习宣传贯彻习近平法治思想，</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以全面振兴新突破三年行动为抓手，以法治政府八大体系建设为载体，以解决依法行政领域突出问题为目标，</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巩固拓展“全国法治政府建设示范市”创建成果，</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奋力开创法治政府建设新局面。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pacing w:val="0"/>
          <w:sz w:val="32"/>
          <w:szCs w:val="32"/>
          <w:highlight w:val="none"/>
          <w:u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（一）</w:t>
      </w:r>
      <w:r>
        <w:rPr>
          <w:rFonts w:hint="eastAsia" w:ascii="楷体_GB2312" w:hAnsi="楷体_GB2312" w:eastAsia="楷体_GB2312" w:cs="楷体_GB2312"/>
          <w:b w:val="0"/>
          <w:bCs w:val="0"/>
          <w:color w:val="auto"/>
          <w:spacing w:val="0"/>
          <w:sz w:val="32"/>
          <w:szCs w:val="32"/>
          <w:highlight w:val="none"/>
          <w:lang w:val="en-US" w:eastAsia="zh-CN"/>
        </w:rPr>
        <w:t>进一步健全依法行政制度体系。</w:t>
      </w:r>
      <w:r>
        <w:rPr>
          <w:rFonts w:hint="eastAsia" w:ascii="仿宋_GB2312" w:hAnsi="仿宋_GB2312" w:eastAsia="仿宋_GB2312" w:cs="仿宋_GB2312"/>
          <w:color w:val="auto"/>
          <w:spacing w:val="0"/>
          <w:sz w:val="32"/>
          <w:szCs w:val="32"/>
          <w:highlight w:val="none"/>
          <w:lang w:val="en-US" w:eastAsia="zh-CN"/>
        </w:rPr>
        <w:t>充分发挥立法顾问、立法咨询专家、基层立法联系点等作用，加强小快灵、小切口立法，加强重点领域、新兴领域立法，推进优化营商环境立法，以良法促发展、保善治。</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0" w:firstLineChars="200"/>
        <w:jc w:val="both"/>
        <w:textAlignment w:val="auto"/>
        <w:rPr>
          <w:rFonts w:hint="eastAsia" w:ascii="Times New Roman" w:hAnsi="Times New Roman"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pacing w:val="0"/>
          <w:sz w:val="32"/>
          <w:szCs w:val="32"/>
          <w:highlight w:val="none"/>
          <w:lang w:val="en-US" w:eastAsia="zh-CN"/>
        </w:rPr>
        <w:t>（二）进一步健全行政决策制度体系。</w:t>
      </w:r>
      <w:r>
        <w:rPr>
          <w:rFonts w:hint="eastAsia" w:ascii="仿宋_GB2312" w:hAnsi="仿宋_GB2312" w:eastAsia="仿宋_GB2312" w:cs="仿宋_GB2312"/>
          <w:color w:val="auto"/>
          <w:spacing w:val="0"/>
          <w:sz w:val="32"/>
          <w:szCs w:val="32"/>
          <w:highlight w:val="none"/>
          <w:lang w:val="en-US" w:eastAsia="zh-CN"/>
        </w:rPr>
        <w:t>严格落实重大行政决策法定程序，</w:t>
      </w:r>
      <w:r>
        <w:rPr>
          <w:rFonts w:hint="eastAsia" w:ascii="Times New Roman" w:hAnsi="Times New Roman" w:eastAsia="仿宋_GB2312" w:cs="仿宋_GB2312"/>
          <w:color w:val="auto"/>
          <w:spacing w:val="0"/>
          <w:sz w:val="32"/>
          <w:szCs w:val="32"/>
          <w:highlight w:val="none"/>
          <w:u w:val="none"/>
        </w:rPr>
        <w:t>不断提</w:t>
      </w:r>
      <w:r>
        <w:rPr>
          <w:rFonts w:hint="eastAsia" w:ascii="Times New Roman" w:hAnsi="Times New Roman" w:eastAsia="仿宋_GB2312" w:cs="仿宋_GB2312"/>
          <w:color w:val="auto"/>
          <w:spacing w:val="0"/>
          <w:sz w:val="32"/>
          <w:szCs w:val="32"/>
          <w:highlight w:val="none"/>
          <w:u w:val="none"/>
          <w:lang w:val="en-US" w:eastAsia="zh-CN"/>
        </w:rPr>
        <w:t>高政府</w:t>
      </w:r>
      <w:r>
        <w:rPr>
          <w:rFonts w:hint="eastAsia" w:ascii="Times New Roman" w:hAnsi="Times New Roman" w:eastAsia="仿宋_GB2312" w:cs="仿宋_GB2312"/>
          <w:color w:val="auto"/>
          <w:spacing w:val="0"/>
          <w:sz w:val="32"/>
          <w:szCs w:val="32"/>
          <w:highlight w:val="none"/>
          <w:u w:val="none"/>
        </w:rPr>
        <w:t>法律顾问和公职律师参与重大</w:t>
      </w:r>
      <w:r>
        <w:rPr>
          <w:rFonts w:hint="eastAsia" w:ascii="Times New Roman" w:hAnsi="Times New Roman" w:eastAsia="仿宋_GB2312" w:cs="仿宋_GB2312"/>
          <w:color w:val="auto"/>
          <w:spacing w:val="0"/>
          <w:sz w:val="32"/>
          <w:szCs w:val="32"/>
          <w:highlight w:val="none"/>
          <w:u w:val="none"/>
          <w:lang w:eastAsia="zh-CN"/>
        </w:rPr>
        <w:t>行政</w:t>
      </w:r>
      <w:r>
        <w:rPr>
          <w:rFonts w:hint="eastAsia" w:ascii="Times New Roman" w:hAnsi="Times New Roman" w:eastAsia="仿宋_GB2312" w:cs="仿宋_GB2312"/>
          <w:color w:val="auto"/>
          <w:spacing w:val="0"/>
          <w:sz w:val="32"/>
          <w:szCs w:val="32"/>
          <w:highlight w:val="none"/>
          <w:u w:val="none"/>
        </w:rPr>
        <w:t>决策的能力</w:t>
      </w:r>
      <w:r>
        <w:rPr>
          <w:rFonts w:hint="eastAsia" w:ascii="Times New Roman" w:hAnsi="Times New Roman" w:eastAsia="仿宋_GB2312" w:cs="仿宋_GB2312"/>
          <w:color w:val="auto"/>
          <w:spacing w:val="0"/>
          <w:sz w:val="32"/>
          <w:szCs w:val="32"/>
          <w:highlight w:val="none"/>
          <w:u w:val="none"/>
          <w:lang w:eastAsia="zh-CN"/>
        </w:rPr>
        <w:t>和</w:t>
      </w:r>
      <w:r>
        <w:rPr>
          <w:rFonts w:hint="eastAsia" w:ascii="Times New Roman" w:hAnsi="Times New Roman" w:eastAsia="仿宋_GB2312" w:cs="仿宋_GB2312"/>
          <w:color w:val="auto"/>
          <w:spacing w:val="0"/>
          <w:sz w:val="32"/>
          <w:szCs w:val="32"/>
          <w:highlight w:val="none"/>
          <w:u w:val="none"/>
        </w:rPr>
        <w:t>水平</w:t>
      </w:r>
      <w:r>
        <w:rPr>
          <w:rFonts w:hint="eastAsia" w:ascii="Times New Roman" w:hAnsi="Times New Roman"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lang w:val="en-US" w:eastAsia="zh-CN"/>
        </w:rPr>
        <w:t>切实</w:t>
      </w:r>
      <w:r>
        <w:rPr>
          <w:rFonts w:hint="default" w:ascii="仿宋_GB2312" w:hAnsi="仿宋_GB2312" w:eastAsia="仿宋_GB2312" w:cs="仿宋_GB2312"/>
          <w:color w:val="auto"/>
          <w:spacing w:val="0"/>
          <w:sz w:val="32"/>
          <w:szCs w:val="32"/>
          <w:highlight w:val="none"/>
          <w:lang w:val="en-US" w:eastAsia="zh-CN"/>
        </w:rPr>
        <w:t>提升</w:t>
      </w:r>
      <w:r>
        <w:rPr>
          <w:rFonts w:hint="eastAsia" w:ascii="仿宋_GB2312" w:hAnsi="仿宋_GB2312" w:eastAsia="仿宋_GB2312" w:cs="仿宋_GB2312"/>
          <w:color w:val="auto"/>
          <w:spacing w:val="0"/>
          <w:sz w:val="32"/>
          <w:szCs w:val="32"/>
          <w:highlight w:val="none"/>
          <w:lang w:val="en-US" w:eastAsia="zh-CN"/>
        </w:rPr>
        <w:t>依法</w:t>
      </w:r>
      <w:r>
        <w:rPr>
          <w:rFonts w:hint="default" w:ascii="仿宋_GB2312" w:hAnsi="仿宋_GB2312" w:eastAsia="仿宋_GB2312" w:cs="仿宋_GB2312"/>
          <w:color w:val="auto"/>
          <w:spacing w:val="0"/>
          <w:sz w:val="32"/>
          <w:szCs w:val="32"/>
          <w:highlight w:val="none"/>
          <w:lang w:val="en-US" w:eastAsia="zh-CN"/>
        </w:rPr>
        <w:t>决策意识和依法行政能力</w:t>
      </w:r>
      <w:r>
        <w:rPr>
          <w:rFonts w:hint="eastAsia" w:ascii="仿宋_GB2312" w:hAnsi="仿宋_GB2312" w:eastAsia="仿宋_GB2312" w:cs="仿宋_GB2312"/>
          <w:color w:val="auto"/>
          <w:spacing w:val="0"/>
          <w:sz w:val="32"/>
          <w:szCs w:val="32"/>
          <w:highlight w:val="none"/>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color w:val="auto"/>
          <w:spacing w:val="0"/>
          <w:sz w:val="32"/>
          <w:szCs w:val="32"/>
          <w:highlight w:val="none"/>
          <w:u w:val="none"/>
          <w:lang w:val="en-US" w:eastAsia="zh-CN"/>
        </w:rPr>
        <w:t>（三）进一步健全行政执法工作体系。</w:t>
      </w:r>
      <w:r>
        <w:rPr>
          <w:rFonts w:hint="eastAsia" w:ascii="Times New Roman" w:hAnsi="Times New Roman" w:eastAsia="仿宋_GB2312" w:cs="仿宋_GB2312"/>
          <w:color w:val="auto"/>
          <w:spacing w:val="0"/>
          <w:sz w:val="32"/>
          <w:szCs w:val="32"/>
          <w:highlight w:val="none"/>
          <w:u w:val="none"/>
          <w:lang w:val="en-US" w:eastAsia="zh-CN"/>
        </w:rPr>
        <w:t>以行政执法规范化建设年为抓手，强化执法部门监督主体责任，拓展行政执法监督“十百千万工程”，全面推进严格规范公正文明执法。</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lang w:val="en-US" w:eastAsia="zh-CN"/>
        </w:rPr>
      </w:pPr>
      <w:r>
        <w:rPr>
          <w:rFonts w:hint="eastAsia" w:ascii="楷体_GB2312" w:hAnsi="楷体_GB2312" w:eastAsia="楷体_GB2312" w:cs="楷体_GB2312"/>
          <w:color w:val="auto"/>
          <w:spacing w:val="0"/>
          <w:sz w:val="32"/>
          <w:szCs w:val="32"/>
          <w:highlight w:val="none"/>
          <w:u w:val="none"/>
          <w:lang w:val="en-US" w:eastAsia="zh-CN"/>
        </w:rPr>
        <w:t>（四）进一步健全矛盾纠纷行政化解体系。</w:t>
      </w:r>
      <w:r>
        <w:rPr>
          <w:rFonts w:hint="eastAsia" w:ascii="仿宋_GB2312" w:hAnsi="仿宋_GB2312" w:eastAsia="仿宋_GB2312" w:cs="仿宋_GB2312"/>
          <w:color w:val="auto"/>
          <w:sz w:val="32"/>
          <w:szCs w:val="32"/>
          <w:highlight w:val="none"/>
          <w:lang w:val="en-US" w:eastAsia="zh-CN"/>
        </w:rPr>
        <w:t>完善“三调”联动机制，规范行政裁决程序，提升行政复议质效，</w:t>
      </w:r>
      <w:r>
        <w:rPr>
          <w:rFonts w:hint="eastAsia" w:ascii="仿宋_GB2312" w:hAnsi="仿宋_GB2312" w:eastAsia="仿宋_GB2312" w:cs="仿宋_GB2312"/>
          <w:sz w:val="32"/>
          <w:szCs w:val="32"/>
          <w:highlight w:val="none"/>
        </w:rPr>
        <w:t>推动完善调解、行政复议、诉讼等社会矛盾纠纷多元预防调处化解综合机制。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color w:val="auto"/>
          <w:spacing w:val="0"/>
          <w:sz w:val="32"/>
          <w:szCs w:val="32"/>
          <w:highlight w:val="none"/>
          <w:u w:val="none"/>
          <w:lang w:val="en-US" w:eastAsia="zh-CN"/>
        </w:rPr>
        <w:t>（五）进一步健全行政权力制约和监督体系。</w:t>
      </w:r>
      <w:r>
        <w:rPr>
          <w:rFonts w:hint="eastAsia" w:ascii="仿宋_GB2312" w:hAnsi="仿宋_GB2312" w:eastAsia="仿宋_GB2312" w:cs="仿宋_GB2312"/>
          <w:color w:val="auto"/>
          <w:spacing w:val="0"/>
          <w:sz w:val="32"/>
          <w:szCs w:val="32"/>
          <w:highlight w:val="none"/>
          <w:u w:val="none"/>
          <w:lang w:val="en-US" w:eastAsia="zh-CN"/>
        </w:rPr>
        <w:t>构建科学有效的权力运行制约和监督体系，增强监督合力和实效，着力增强工作透明度和公信力</w:t>
      </w:r>
      <w:r>
        <w:rPr>
          <w:rFonts w:hint="default" w:ascii="仿宋_GB2312" w:hAnsi="仿宋_GB2312" w:eastAsia="仿宋_GB2312" w:cs="仿宋_GB2312"/>
          <w:color w:val="auto"/>
          <w:spacing w:val="0"/>
          <w:sz w:val="32"/>
          <w:szCs w:val="32"/>
          <w:highlight w:val="none"/>
          <w:u w:val="none"/>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120" w:rightChars="0" w:firstLine="4800" w:firstLineChars="1500"/>
        <w:jc w:val="both"/>
        <w:textAlignment w:val="auto"/>
        <w:rPr>
          <w:rFonts w:hint="default" w:ascii="仿宋_GB2312" w:hAnsi="仿宋_GB2312" w:eastAsia="仿宋_GB2312" w:cs="仿宋_GB2312"/>
          <w:color w:val="auto"/>
          <w:spacing w:val="0"/>
          <w:sz w:val="32"/>
          <w:szCs w:val="32"/>
          <w:highlight w:val="none"/>
          <w:u w:val="none"/>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YjZkYjAyYzE3MWUzYjAwZDBmNGQzMzExY2Q0YTEifQ=="/>
  </w:docVars>
  <w:rsids>
    <w:rsidRoot w:val="6A052A1D"/>
    <w:rsid w:val="00026ECA"/>
    <w:rsid w:val="00327CB1"/>
    <w:rsid w:val="003353D7"/>
    <w:rsid w:val="00755DF0"/>
    <w:rsid w:val="008C087C"/>
    <w:rsid w:val="009F2E6D"/>
    <w:rsid w:val="00A10993"/>
    <w:rsid w:val="00A57980"/>
    <w:rsid w:val="00B66BE8"/>
    <w:rsid w:val="00DE1BE7"/>
    <w:rsid w:val="00E604E7"/>
    <w:rsid w:val="011A47FC"/>
    <w:rsid w:val="012313A8"/>
    <w:rsid w:val="013B0DE8"/>
    <w:rsid w:val="01415CD2"/>
    <w:rsid w:val="017C2571"/>
    <w:rsid w:val="01854AA0"/>
    <w:rsid w:val="019D115B"/>
    <w:rsid w:val="01E7039D"/>
    <w:rsid w:val="01EA4AB6"/>
    <w:rsid w:val="023C5B3E"/>
    <w:rsid w:val="024A77B5"/>
    <w:rsid w:val="024E4B4B"/>
    <w:rsid w:val="0251785E"/>
    <w:rsid w:val="026003DA"/>
    <w:rsid w:val="0266002B"/>
    <w:rsid w:val="02B1250B"/>
    <w:rsid w:val="02BF5FBB"/>
    <w:rsid w:val="02C12B7D"/>
    <w:rsid w:val="02D14545"/>
    <w:rsid w:val="02DB05BD"/>
    <w:rsid w:val="02F1741B"/>
    <w:rsid w:val="03047A9D"/>
    <w:rsid w:val="032338E1"/>
    <w:rsid w:val="032743FE"/>
    <w:rsid w:val="03681C3C"/>
    <w:rsid w:val="03764359"/>
    <w:rsid w:val="039E740C"/>
    <w:rsid w:val="03A36D5C"/>
    <w:rsid w:val="03BA70C2"/>
    <w:rsid w:val="03C04BBB"/>
    <w:rsid w:val="03F35283"/>
    <w:rsid w:val="03FB03BA"/>
    <w:rsid w:val="03FD4132"/>
    <w:rsid w:val="03FF7D2A"/>
    <w:rsid w:val="044B2E89"/>
    <w:rsid w:val="04654360"/>
    <w:rsid w:val="04706EF1"/>
    <w:rsid w:val="048E2C65"/>
    <w:rsid w:val="049923F7"/>
    <w:rsid w:val="04A9250C"/>
    <w:rsid w:val="04B951C5"/>
    <w:rsid w:val="04BB3591"/>
    <w:rsid w:val="04DB3FBD"/>
    <w:rsid w:val="04DB4804"/>
    <w:rsid w:val="04E72392"/>
    <w:rsid w:val="04F8558C"/>
    <w:rsid w:val="0509499E"/>
    <w:rsid w:val="0523406D"/>
    <w:rsid w:val="052E6D77"/>
    <w:rsid w:val="053022E6"/>
    <w:rsid w:val="0543613F"/>
    <w:rsid w:val="054C5671"/>
    <w:rsid w:val="055661F0"/>
    <w:rsid w:val="056848F5"/>
    <w:rsid w:val="056C5A14"/>
    <w:rsid w:val="057B460B"/>
    <w:rsid w:val="05903FC8"/>
    <w:rsid w:val="05A05B06"/>
    <w:rsid w:val="05C84C14"/>
    <w:rsid w:val="05DD246D"/>
    <w:rsid w:val="062E4A77"/>
    <w:rsid w:val="06712BB6"/>
    <w:rsid w:val="0673EA55"/>
    <w:rsid w:val="06B302AE"/>
    <w:rsid w:val="06C426FE"/>
    <w:rsid w:val="06E94E42"/>
    <w:rsid w:val="07081A92"/>
    <w:rsid w:val="071F0455"/>
    <w:rsid w:val="07252B57"/>
    <w:rsid w:val="07383868"/>
    <w:rsid w:val="076F6FBB"/>
    <w:rsid w:val="078B4AC1"/>
    <w:rsid w:val="078E4B55"/>
    <w:rsid w:val="07925BB5"/>
    <w:rsid w:val="079FA55C"/>
    <w:rsid w:val="07A1571D"/>
    <w:rsid w:val="07BC64BB"/>
    <w:rsid w:val="07DC0BE0"/>
    <w:rsid w:val="07E13D6B"/>
    <w:rsid w:val="07F55137"/>
    <w:rsid w:val="080261BB"/>
    <w:rsid w:val="080C2B8F"/>
    <w:rsid w:val="083E2F6B"/>
    <w:rsid w:val="084E1B70"/>
    <w:rsid w:val="08602EE2"/>
    <w:rsid w:val="087150EF"/>
    <w:rsid w:val="087B4BC6"/>
    <w:rsid w:val="088017D6"/>
    <w:rsid w:val="08A2133D"/>
    <w:rsid w:val="08A60005"/>
    <w:rsid w:val="08C87ED4"/>
    <w:rsid w:val="0925770E"/>
    <w:rsid w:val="092A4404"/>
    <w:rsid w:val="092D77C1"/>
    <w:rsid w:val="09304270"/>
    <w:rsid w:val="09305F2E"/>
    <w:rsid w:val="094931B3"/>
    <w:rsid w:val="09D516AE"/>
    <w:rsid w:val="09D9119E"/>
    <w:rsid w:val="09DC0C8E"/>
    <w:rsid w:val="09FAD165"/>
    <w:rsid w:val="0A252635"/>
    <w:rsid w:val="0A40121D"/>
    <w:rsid w:val="0AB75314"/>
    <w:rsid w:val="0ABD461B"/>
    <w:rsid w:val="0ACC2705"/>
    <w:rsid w:val="0AEF8F90"/>
    <w:rsid w:val="0AF73FD1"/>
    <w:rsid w:val="0B043FF8"/>
    <w:rsid w:val="0B21104E"/>
    <w:rsid w:val="0B293A5F"/>
    <w:rsid w:val="0B2F77D2"/>
    <w:rsid w:val="0B4E7969"/>
    <w:rsid w:val="0B661FDF"/>
    <w:rsid w:val="0BCF3148"/>
    <w:rsid w:val="0BE66B6F"/>
    <w:rsid w:val="0C00431D"/>
    <w:rsid w:val="0C1E558E"/>
    <w:rsid w:val="0C360B29"/>
    <w:rsid w:val="0C7B653C"/>
    <w:rsid w:val="0C822574"/>
    <w:rsid w:val="0C9801C7"/>
    <w:rsid w:val="0C9908FB"/>
    <w:rsid w:val="0C9B098C"/>
    <w:rsid w:val="0CB33F28"/>
    <w:rsid w:val="0CC00650"/>
    <w:rsid w:val="0CC52908"/>
    <w:rsid w:val="0CC679CB"/>
    <w:rsid w:val="0CC9333B"/>
    <w:rsid w:val="0CE00A95"/>
    <w:rsid w:val="0CEBCAA1"/>
    <w:rsid w:val="0CFB6053"/>
    <w:rsid w:val="0CFF0BC2"/>
    <w:rsid w:val="0D701E19"/>
    <w:rsid w:val="0D7F2750"/>
    <w:rsid w:val="0D9D409D"/>
    <w:rsid w:val="0E0130FC"/>
    <w:rsid w:val="0E0A50B4"/>
    <w:rsid w:val="0E364E11"/>
    <w:rsid w:val="0E3B4010"/>
    <w:rsid w:val="0E5C239D"/>
    <w:rsid w:val="0E676833"/>
    <w:rsid w:val="0E787EDC"/>
    <w:rsid w:val="0E981627"/>
    <w:rsid w:val="0EB365D7"/>
    <w:rsid w:val="0EF50FA6"/>
    <w:rsid w:val="0EFE71AB"/>
    <w:rsid w:val="0F4C58EA"/>
    <w:rsid w:val="0F4F94B3"/>
    <w:rsid w:val="0F713C26"/>
    <w:rsid w:val="0F786D63"/>
    <w:rsid w:val="0F8E2A2A"/>
    <w:rsid w:val="0FB14CA4"/>
    <w:rsid w:val="0FB408A8"/>
    <w:rsid w:val="0FBA5F39"/>
    <w:rsid w:val="0FBF4199"/>
    <w:rsid w:val="0FFDB6B3"/>
    <w:rsid w:val="100C456D"/>
    <w:rsid w:val="10291224"/>
    <w:rsid w:val="104E04CE"/>
    <w:rsid w:val="106B12A0"/>
    <w:rsid w:val="10936427"/>
    <w:rsid w:val="10A818CA"/>
    <w:rsid w:val="10BB15FD"/>
    <w:rsid w:val="10BE10ED"/>
    <w:rsid w:val="10BE3CB5"/>
    <w:rsid w:val="10D0497D"/>
    <w:rsid w:val="10F3105F"/>
    <w:rsid w:val="10F66EFA"/>
    <w:rsid w:val="11020127"/>
    <w:rsid w:val="11196DCE"/>
    <w:rsid w:val="11335637"/>
    <w:rsid w:val="11423643"/>
    <w:rsid w:val="1149458E"/>
    <w:rsid w:val="115A217D"/>
    <w:rsid w:val="11695702"/>
    <w:rsid w:val="118937C0"/>
    <w:rsid w:val="11965BC6"/>
    <w:rsid w:val="11A42091"/>
    <w:rsid w:val="11F1104F"/>
    <w:rsid w:val="11F2137A"/>
    <w:rsid w:val="120E7B1C"/>
    <w:rsid w:val="121D0BF1"/>
    <w:rsid w:val="12315F7E"/>
    <w:rsid w:val="12370063"/>
    <w:rsid w:val="12380806"/>
    <w:rsid w:val="124F7F37"/>
    <w:rsid w:val="125C6E10"/>
    <w:rsid w:val="128B56D9"/>
    <w:rsid w:val="128D0D77"/>
    <w:rsid w:val="12A47EF4"/>
    <w:rsid w:val="12B07DF6"/>
    <w:rsid w:val="12DD1323"/>
    <w:rsid w:val="131119A8"/>
    <w:rsid w:val="131E05C3"/>
    <w:rsid w:val="13250FB0"/>
    <w:rsid w:val="132A0CBC"/>
    <w:rsid w:val="1331204B"/>
    <w:rsid w:val="1336140F"/>
    <w:rsid w:val="133B5D7C"/>
    <w:rsid w:val="134C29E0"/>
    <w:rsid w:val="138C102F"/>
    <w:rsid w:val="13A520F1"/>
    <w:rsid w:val="13AF2F6F"/>
    <w:rsid w:val="13B87F8B"/>
    <w:rsid w:val="13BF2E3F"/>
    <w:rsid w:val="13D17A2A"/>
    <w:rsid w:val="13DF7135"/>
    <w:rsid w:val="13EFFF3D"/>
    <w:rsid w:val="142D2E40"/>
    <w:rsid w:val="146456FD"/>
    <w:rsid w:val="148166BA"/>
    <w:rsid w:val="148458D3"/>
    <w:rsid w:val="14B55240"/>
    <w:rsid w:val="14C3577E"/>
    <w:rsid w:val="14C86EDE"/>
    <w:rsid w:val="14CF339E"/>
    <w:rsid w:val="14D8206F"/>
    <w:rsid w:val="152623BE"/>
    <w:rsid w:val="152F25BA"/>
    <w:rsid w:val="15311E8E"/>
    <w:rsid w:val="15494D83"/>
    <w:rsid w:val="15704718"/>
    <w:rsid w:val="157D50D3"/>
    <w:rsid w:val="15BF9524"/>
    <w:rsid w:val="15C14BFB"/>
    <w:rsid w:val="15D60C87"/>
    <w:rsid w:val="15D74314"/>
    <w:rsid w:val="15D7790E"/>
    <w:rsid w:val="15E11E75"/>
    <w:rsid w:val="15EC0B64"/>
    <w:rsid w:val="160550C9"/>
    <w:rsid w:val="1631337C"/>
    <w:rsid w:val="16353C00"/>
    <w:rsid w:val="168123FD"/>
    <w:rsid w:val="16B05644"/>
    <w:rsid w:val="16FF12E3"/>
    <w:rsid w:val="17020AE3"/>
    <w:rsid w:val="1704481D"/>
    <w:rsid w:val="170F37A6"/>
    <w:rsid w:val="172A3039"/>
    <w:rsid w:val="17454196"/>
    <w:rsid w:val="175B1444"/>
    <w:rsid w:val="175EC8F8"/>
    <w:rsid w:val="175ECC99"/>
    <w:rsid w:val="1768444F"/>
    <w:rsid w:val="176E45FA"/>
    <w:rsid w:val="17853C1F"/>
    <w:rsid w:val="179C5C74"/>
    <w:rsid w:val="17B172B6"/>
    <w:rsid w:val="17BB323B"/>
    <w:rsid w:val="17C0049B"/>
    <w:rsid w:val="17E15EF2"/>
    <w:rsid w:val="17F309C1"/>
    <w:rsid w:val="17FB564E"/>
    <w:rsid w:val="17FCF769"/>
    <w:rsid w:val="17FFBDB0"/>
    <w:rsid w:val="181D34EA"/>
    <w:rsid w:val="182757CA"/>
    <w:rsid w:val="183E4041"/>
    <w:rsid w:val="189B1DE2"/>
    <w:rsid w:val="18A312F5"/>
    <w:rsid w:val="18AE37F5"/>
    <w:rsid w:val="18B7BFD3"/>
    <w:rsid w:val="18C4126B"/>
    <w:rsid w:val="18C80E4E"/>
    <w:rsid w:val="18D602A9"/>
    <w:rsid w:val="18DC3BBC"/>
    <w:rsid w:val="18DF42F7"/>
    <w:rsid w:val="18F71640"/>
    <w:rsid w:val="19261639"/>
    <w:rsid w:val="194E1F50"/>
    <w:rsid w:val="196315DB"/>
    <w:rsid w:val="197732C6"/>
    <w:rsid w:val="197B53AA"/>
    <w:rsid w:val="198F3627"/>
    <w:rsid w:val="19CB37FB"/>
    <w:rsid w:val="19DC2C54"/>
    <w:rsid w:val="19DE010A"/>
    <w:rsid w:val="19F100EA"/>
    <w:rsid w:val="19F7FBBB"/>
    <w:rsid w:val="19FF4020"/>
    <w:rsid w:val="1A033C11"/>
    <w:rsid w:val="1A1104E0"/>
    <w:rsid w:val="1A4A39F2"/>
    <w:rsid w:val="1A5F2073"/>
    <w:rsid w:val="1A68681C"/>
    <w:rsid w:val="1A7A68AF"/>
    <w:rsid w:val="1A9B39AC"/>
    <w:rsid w:val="1AB71087"/>
    <w:rsid w:val="1ABC4F80"/>
    <w:rsid w:val="1ABE26FC"/>
    <w:rsid w:val="1AC92B69"/>
    <w:rsid w:val="1ADE99F5"/>
    <w:rsid w:val="1ADF4DE3"/>
    <w:rsid w:val="1AE64EFC"/>
    <w:rsid w:val="1AED4AA9"/>
    <w:rsid w:val="1AF06347"/>
    <w:rsid w:val="1AFC0EE1"/>
    <w:rsid w:val="1B186548"/>
    <w:rsid w:val="1B3F2B28"/>
    <w:rsid w:val="1B4D19EC"/>
    <w:rsid w:val="1B683882"/>
    <w:rsid w:val="1B7C5E2D"/>
    <w:rsid w:val="1B7F767F"/>
    <w:rsid w:val="1BBC26CD"/>
    <w:rsid w:val="1BBE6445"/>
    <w:rsid w:val="1BD02E6F"/>
    <w:rsid w:val="1BE432EE"/>
    <w:rsid w:val="1BEF3F9B"/>
    <w:rsid w:val="1BFD6F6E"/>
    <w:rsid w:val="1C083FD4"/>
    <w:rsid w:val="1C387EFD"/>
    <w:rsid w:val="1C520C20"/>
    <w:rsid w:val="1C605BA0"/>
    <w:rsid w:val="1CE066E9"/>
    <w:rsid w:val="1CEC25FE"/>
    <w:rsid w:val="1CF27664"/>
    <w:rsid w:val="1D774AFE"/>
    <w:rsid w:val="1D8D557B"/>
    <w:rsid w:val="1D9E4958"/>
    <w:rsid w:val="1DC22A32"/>
    <w:rsid w:val="1DC256AB"/>
    <w:rsid w:val="1DC85359"/>
    <w:rsid w:val="1DF78975"/>
    <w:rsid w:val="1DFD6A80"/>
    <w:rsid w:val="1E1E141D"/>
    <w:rsid w:val="1E29229C"/>
    <w:rsid w:val="1E37428D"/>
    <w:rsid w:val="1E3E0EA2"/>
    <w:rsid w:val="1E514338"/>
    <w:rsid w:val="1E677D4F"/>
    <w:rsid w:val="1E7554E1"/>
    <w:rsid w:val="1E75DB51"/>
    <w:rsid w:val="1E84031A"/>
    <w:rsid w:val="1EC27FFB"/>
    <w:rsid w:val="1ECB7DF7"/>
    <w:rsid w:val="1EDF6D85"/>
    <w:rsid w:val="1EFB5B00"/>
    <w:rsid w:val="1EFF2C85"/>
    <w:rsid w:val="1EFFE1BF"/>
    <w:rsid w:val="1F0E4A84"/>
    <w:rsid w:val="1F1B1405"/>
    <w:rsid w:val="1F206266"/>
    <w:rsid w:val="1F2B5BA0"/>
    <w:rsid w:val="1F3DAA62"/>
    <w:rsid w:val="1F3F33F9"/>
    <w:rsid w:val="1F5B5021"/>
    <w:rsid w:val="1F5E41C7"/>
    <w:rsid w:val="1F7A6B27"/>
    <w:rsid w:val="1FA6791C"/>
    <w:rsid w:val="1FB65DB1"/>
    <w:rsid w:val="1FC41B50"/>
    <w:rsid w:val="1FCD3D58"/>
    <w:rsid w:val="1FCE4262"/>
    <w:rsid w:val="1FCE5633"/>
    <w:rsid w:val="1FDB3F81"/>
    <w:rsid w:val="1FE6CEEA"/>
    <w:rsid w:val="1FF26984"/>
    <w:rsid w:val="1FF86F5A"/>
    <w:rsid w:val="1FFF9707"/>
    <w:rsid w:val="1FFFD43B"/>
    <w:rsid w:val="1FFFF15B"/>
    <w:rsid w:val="1FFFF787"/>
    <w:rsid w:val="20256A93"/>
    <w:rsid w:val="204F45CB"/>
    <w:rsid w:val="2056122B"/>
    <w:rsid w:val="20812427"/>
    <w:rsid w:val="208F58AF"/>
    <w:rsid w:val="20B17B86"/>
    <w:rsid w:val="20DF4E94"/>
    <w:rsid w:val="20DF4EBD"/>
    <w:rsid w:val="20E07ADB"/>
    <w:rsid w:val="212B528A"/>
    <w:rsid w:val="213D684D"/>
    <w:rsid w:val="21455331"/>
    <w:rsid w:val="21B00AC2"/>
    <w:rsid w:val="21C4408A"/>
    <w:rsid w:val="21E42997"/>
    <w:rsid w:val="21EB7868"/>
    <w:rsid w:val="21F368A5"/>
    <w:rsid w:val="21F726B1"/>
    <w:rsid w:val="21FF3314"/>
    <w:rsid w:val="221B1065"/>
    <w:rsid w:val="226F7B61"/>
    <w:rsid w:val="227A2986"/>
    <w:rsid w:val="22A26755"/>
    <w:rsid w:val="23092D64"/>
    <w:rsid w:val="23177A1D"/>
    <w:rsid w:val="236B5349"/>
    <w:rsid w:val="237C10C0"/>
    <w:rsid w:val="23AED891"/>
    <w:rsid w:val="23B54582"/>
    <w:rsid w:val="23C640E9"/>
    <w:rsid w:val="23D10250"/>
    <w:rsid w:val="23F92711"/>
    <w:rsid w:val="23FFC4DD"/>
    <w:rsid w:val="24457704"/>
    <w:rsid w:val="245C4A4D"/>
    <w:rsid w:val="246A3B37"/>
    <w:rsid w:val="24771887"/>
    <w:rsid w:val="24967F5F"/>
    <w:rsid w:val="24ECC077"/>
    <w:rsid w:val="253F4E90"/>
    <w:rsid w:val="25721155"/>
    <w:rsid w:val="258942EE"/>
    <w:rsid w:val="25C14ADA"/>
    <w:rsid w:val="25D105C8"/>
    <w:rsid w:val="25FF5A0A"/>
    <w:rsid w:val="25FFF698"/>
    <w:rsid w:val="26084E8D"/>
    <w:rsid w:val="26122589"/>
    <w:rsid w:val="26655E3B"/>
    <w:rsid w:val="26793695"/>
    <w:rsid w:val="26995AE5"/>
    <w:rsid w:val="26DB0898"/>
    <w:rsid w:val="26E55C38"/>
    <w:rsid w:val="26EF4302"/>
    <w:rsid w:val="272E7169"/>
    <w:rsid w:val="272F3351"/>
    <w:rsid w:val="273F6D38"/>
    <w:rsid w:val="27561C28"/>
    <w:rsid w:val="275D4D64"/>
    <w:rsid w:val="276627B0"/>
    <w:rsid w:val="277F7B9D"/>
    <w:rsid w:val="27834A51"/>
    <w:rsid w:val="27884202"/>
    <w:rsid w:val="27910EB2"/>
    <w:rsid w:val="27951673"/>
    <w:rsid w:val="27A209C9"/>
    <w:rsid w:val="27BFC7F3"/>
    <w:rsid w:val="27E92DC7"/>
    <w:rsid w:val="27F175A9"/>
    <w:rsid w:val="27FE047B"/>
    <w:rsid w:val="28010EB7"/>
    <w:rsid w:val="28115FCA"/>
    <w:rsid w:val="284101E2"/>
    <w:rsid w:val="28500425"/>
    <w:rsid w:val="28696D2D"/>
    <w:rsid w:val="28885E11"/>
    <w:rsid w:val="28DA1F9A"/>
    <w:rsid w:val="29001A3A"/>
    <w:rsid w:val="290C4F95"/>
    <w:rsid w:val="291029CB"/>
    <w:rsid w:val="292D4147"/>
    <w:rsid w:val="292D69B8"/>
    <w:rsid w:val="293372CB"/>
    <w:rsid w:val="29353EEC"/>
    <w:rsid w:val="29376A60"/>
    <w:rsid w:val="29475451"/>
    <w:rsid w:val="29496729"/>
    <w:rsid w:val="295C3C6A"/>
    <w:rsid w:val="297DA352"/>
    <w:rsid w:val="29941967"/>
    <w:rsid w:val="29BB1E01"/>
    <w:rsid w:val="29C56BF1"/>
    <w:rsid w:val="2A0E4A0F"/>
    <w:rsid w:val="2A1831C5"/>
    <w:rsid w:val="2A1C2CB5"/>
    <w:rsid w:val="2A1D3CB6"/>
    <w:rsid w:val="2A4B4255"/>
    <w:rsid w:val="2A4F781B"/>
    <w:rsid w:val="2A64465C"/>
    <w:rsid w:val="2AA50EFC"/>
    <w:rsid w:val="2AAB5DE7"/>
    <w:rsid w:val="2AB07A68"/>
    <w:rsid w:val="2AB57313"/>
    <w:rsid w:val="2AB642C2"/>
    <w:rsid w:val="2ADC0E6C"/>
    <w:rsid w:val="2B252A91"/>
    <w:rsid w:val="2B297614"/>
    <w:rsid w:val="2B502383"/>
    <w:rsid w:val="2B563FA5"/>
    <w:rsid w:val="2B5B3A94"/>
    <w:rsid w:val="2B6F0F9C"/>
    <w:rsid w:val="2B7B3CC9"/>
    <w:rsid w:val="2B9A2344"/>
    <w:rsid w:val="2BB275D3"/>
    <w:rsid w:val="2BBA2697"/>
    <w:rsid w:val="2BD78D28"/>
    <w:rsid w:val="2BEB342F"/>
    <w:rsid w:val="2BEF5026"/>
    <w:rsid w:val="2BFD4396"/>
    <w:rsid w:val="2C1C3440"/>
    <w:rsid w:val="2C803456"/>
    <w:rsid w:val="2C823E3A"/>
    <w:rsid w:val="2C857455"/>
    <w:rsid w:val="2C8A3614"/>
    <w:rsid w:val="2CAF7DD2"/>
    <w:rsid w:val="2CCC713E"/>
    <w:rsid w:val="2CDD5D7F"/>
    <w:rsid w:val="2CEC4736"/>
    <w:rsid w:val="2CF577ED"/>
    <w:rsid w:val="2CFC5C4D"/>
    <w:rsid w:val="2D0F7FFD"/>
    <w:rsid w:val="2D480265"/>
    <w:rsid w:val="2D8A43D9"/>
    <w:rsid w:val="2DA14432"/>
    <w:rsid w:val="2DAA0AE3"/>
    <w:rsid w:val="2DBF091D"/>
    <w:rsid w:val="2DC31151"/>
    <w:rsid w:val="2DEA66A6"/>
    <w:rsid w:val="2DF7CF09"/>
    <w:rsid w:val="2DFFDAEB"/>
    <w:rsid w:val="2E156399"/>
    <w:rsid w:val="2E1D59E9"/>
    <w:rsid w:val="2E374561"/>
    <w:rsid w:val="2E3D58F0"/>
    <w:rsid w:val="2E5161D8"/>
    <w:rsid w:val="2E56250D"/>
    <w:rsid w:val="2E646BA6"/>
    <w:rsid w:val="2E652751"/>
    <w:rsid w:val="2E6C3ADF"/>
    <w:rsid w:val="2E6F49B1"/>
    <w:rsid w:val="2E905FF3"/>
    <w:rsid w:val="2E9541CC"/>
    <w:rsid w:val="2EA74B17"/>
    <w:rsid w:val="2ECB2EFB"/>
    <w:rsid w:val="2ECE479A"/>
    <w:rsid w:val="2EE74095"/>
    <w:rsid w:val="2EE7D191"/>
    <w:rsid w:val="2EFFA37C"/>
    <w:rsid w:val="2F00249E"/>
    <w:rsid w:val="2F171C9D"/>
    <w:rsid w:val="2F1FC5A6"/>
    <w:rsid w:val="2F2C0F2C"/>
    <w:rsid w:val="2F4F5891"/>
    <w:rsid w:val="2F6BC065"/>
    <w:rsid w:val="2F6D8F30"/>
    <w:rsid w:val="2F725125"/>
    <w:rsid w:val="2F77C9A9"/>
    <w:rsid w:val="2F8337D6"/>
    <w:rsid w:val="2FA4032C"/>
    <w:rsid w:val="2FAF1ED5"/>
    <w:rsid w:val="2FBE79C8"/>
    <w:rsid w:val="2FD86211"/>
    <w:rsid w:val="2FDE58A3"/>
    <w:rsid w:val="2FDF2E79"/>
    <w:rsid w:val="2FDFE9FD"/>
    <w:rsid w:val="2FE33D3C"/>
    <w:rsid w:val="2FF24A22"/>
    <w:rsid w:val="2FF5B279"/>
    <w:rsid w:val="2FF75DEF"/>
    <w:rsid w:val="2FF76542"/>
    <w:rsid w:val="2FF9DC9D"/>
    <w:rsid w:val="2FFF6F3E"/>
    <w:rsid w:val="30234671"/>
    <w:rsid w:val="303F76FD"/>
    <w:rsid w:val="30477C35"/>
    <w:rsid w:val="3058786B"/>
    <w:rsid w:val="30790931"/>
    <w:rsid w:val="308D4252"/>
    <w:rsid w:val="30954FCA"/>
    <w:rsid w:val="3097007C"/>
    <w:rsid w:val="30A47560"/>
    <w:rsid w:val="30A61508"/>
    <w:rsid w:val="30AE7314"/>
    <w:rsid w:val="30AF7CB8"/>
    <w:rsid w:val="30C419B0"/>
    <w:rsid w:val="315E114A"/>
    <w:rsid w:val="31665BFD"/>
    <w:rsid w:val="31956B76"/>
    <w:rsid w:val="31A677D0"/>
    <w:rsid w:val="31C816DA"/>
    <w:rsid w:val="31D413BE"/>
    <w:rsid w:val="31EB414D"/>
    <w:rsid w:val="31F59068"/>
    <w:rsid w:val="31F61EC1"/>
    <w:rsid w:val="31FE2EEA"/>
    <w:rsid w:val="321B7CF6"/>
    <w:rsid w:val="321E5EF1"/>
    <w:rsid w:val="3234700A"/>
    <w:rsid w:val="3268280F"/>
    <w:rsid w:val="3269FE95"/>
    <w:rsid w:val="32852EE6"/>
    <w:rsid w:val="328A7949"/>
    <w:rsid w:val="3293788C"/>
    <w:rsid w:val="32A41A99"/>
    <w:rsid w:val="32FE466F"/>
    <w:rsid w:val="330F52D8"/>
    <w:rsid w:val="331E309B"/>
    <w:rsid w:val="33533102"/>
    <w:rsid w:val="33700637"/>
    <w:rsid w:val="33772050"/>
    <w:rsid w:val="337745A3"/>
    <w:rsid w:val="338A1A9A"/>
    <w:rsid w:val="33A62DED"/>
    <w:rsid w:val="33BF9432"/>
    <w:rsid w:val="33D4015C"/>
    <w:rsid w:val="33D47543"/>
    <w:rsid w:val="33EB83E1"/>
    <w:rsid w:val="33F911F4"/>
    <w:rsid w:val="34050C5E"/>
    <w:rsid w:val="34191DA1"/>
    <w:rsid w:val="341B5D8B"/>
    <w:rsid w:val="342B041A"/>
    <w:rsid w:val="3459142B"/>
    <w:rsid w:val="3477280D"/>
    <w:rsid w:val="34963664"/>
    <w:rsid w:val="34A83C95"/>
    <w:rsid w:val="34B54432"/>
    <w:rsid w:val="34B800A1"/>
    <w:rsid w:val="34CE54F3"/>
    <w:rsid w:val="35337105"/>
    <w:rsid w:val="35505487"/>
    <w:rsid w:val="355357AC"/>
    <w:rsid w:val="35586B6B"/>
    <w:rsid w:val="355A0B35"/>
    <w:rsid w:val="3574EA16"/>
    <w:rsid w:val="3579207B"/>
    <w:rsid w:val="3597E5E3"/>
    <w:rsid w:val="35D94150"/>
    <w:rsid w:val="35DF741B"/>
    <w:rsid w:val="35F42227"/>
    <w:rsid w:val="36213401"/>
    <w:rsid w:val="36586D1C"/>
    <w:rsid w:val="365D08DD"/>
    <w:rsid w:val="36910587"/>
    <w:rsid w:val="36976985"/>
    <w:rsid w:val="36BA5D2F"/>
    <w:rsid w:val="36BFAC2A"/>
    <w:rsid w:val="36CE3B93"/>
    <w:rsid w:val="36DAD8F1"/>
    <w:rsid w:val="36EC7EB3"/>
    <w:rsid w:val="36F45DB0"/>
    <w:rsid w:val="36F87795"/>
    <w:rsid w:val="36FDF2C8"/>
    <w:rsid w:val="36FE3EA5"/>
    <w:rsid w:val="370A20E7"/>
    <w:rsid w:val="371F520D"/>
    <w:rsid w:val="37500163"/>
    <w:rsid w:val="376676D8"/>
    <w:rsid w:val="376D2DA2"/>
    <w:rsid w:val="3777C7AF"/>
    <w:rsid w:val="377DF597"/>
    <w:rsid w:val="37B77BDE"/>
    <w:rsid w:val="37BF428D"/>
    <w:rsid w:val="37BFAF5C"/>
    <w:rsid w:val="37C52BDE"/>
    <w:rsid w:val="37C94C5A"/>
    <w:rsid w:val="37D72CCA"/>
    <w:rsid w:val="37D74AED"/>
    <w:rsid w:val="37DF3C7F"/>
    <w:rsid w:val="37DFF16E"/>
    <w:rsid w:val="37E138A3"/>
    <w:rsid w:val="37E6AA6F"/>
    <w:rsid w:val="37EDAE99"/>
    <w:rsid w:val="37F555DB"/>
    <w:rsid w:val="37F80854"/>
    <w:rsid w:val="37F86295"/>
    <w:rsid w:val="37FB6718"/>
    <w:rsid w:val="37FB8110"/>
    <w:rsid w:val="37FED57D"/>
    <w:rsid w:val="37FF3ABE"/>
    <w:rsid w:val="381274A5"/>
    <w:rsid w:val="38142E3A"/>
    <w:rsid w:val="3825367C"/>
    <w:rsid w:val="38585282"/>
    <w:rsid w:val="385A4814"/>
    <w:rsid w:val="38635F53"/>
    <w:rsid w:val="3870241E"/>
    <w:rsid w:val="38A74091"/>
    <w:rsid w:val="38B4055C"/>
    <w:rsid w:val="38D33FDB"/>
    <w:rsid w:val="38E93654"/>
    <w:rsid w:val="38F27BDF"/>
    <w:rsid w:val="38FFD5F4"/>
    <w:rsid w:val="390935D1"/>
    <w:rsid w:val="39180C6E"/>
    <w:rsid w:val="394D02D7"/>
    <w:rsid w:val="39561FEF"/>
    <w:rsid w:val="397EEC8B"/>
    <w:rsid w:val="399A59A4"/>
    <w:rsid w:val="399D1914"/>
    <w:rsid w:val="39BE06E9"/>
    <w:rsid w:val="39C47CF3"/>
    <w:rsid w:val="39CF4AE9"/>
    <w:rsid w:val="39DE1D35"/>
    <w:rsid w:val="39F38BE3"/>
    <w:rsid w:val="3A103EB8"/>
    <w:rsid w:val="3A1219DE"/>
    <w:rsid w:val="3A1D5E7F"/>
    <w:rsid w:val="3A3928F3"/>
    <w:rsid w:val="3A395B90"/>
    <w:rsid w:val="3AA30257"/>
    <w:rsid w:val="3AAF722D"/>
    <w:rsid w:val="3AC69439"/>
    <w:rsid w:val="3ACC4283"/>
    <w:rsid w:val="3ADEB379"/>
    <w:rsid w:val="3AE80991"/>
    <w:rsid w:val="3AEDAB9B"/>
    <w:rsid w:val="3AFDFAF8"/>
    <w:rsid w:val="3AFEA89F"/>
    <w:rsid w:val="3AFECAB1"/>
    <w:rsid w:val="3B0752BB"/>
    <w:rsid w:val="3B096544"/>
    <w:rsid w:val="3B192A10"/>
    <w:rsid w:val="3B1F4044"/>
    <w:rsid w:val="3B5461BC"/>
    <w:rsid w:val="3B72EA8E"/>
    <w:rsid w:val="3B8C1FA8"/>
    <w:rsid w:val="3B960D07"/>
    <w:rsid w:val="3B9C235D"/>
    <w:rsid w:val="3BAED4B1"/>
    <w:rsid w:val="3BBD01CF"/>
    <w:rsid w:val="3BBF0578"/>
    <w:rsid w:val="3BC92571"/>
    <w:rsid w:val="3BD00A48"/>
    <w:rsid w:val="3BE399C6"/>
    <w:rsid w:val="3BEEC3C3"/>
    <w:rsid w:val="3BF04B5D"/>
    <w:rsid w:val="3BF32267"/>
    <w:rsid w:val="3BFC3D60"/>
    <w:rsid w:val="3BFFDCC2"/>
    <w:rsid w:val="3C242CAC"/>
    <w:rsid w:val="3C25432D"/>
    <w:rsid w:val="3C333E8E"/>
    <w:rsid w:val="3C347692"/>
    <w:rsid w:val="3C446D43"/>
    <w:rsid w:val="3C67757D"/>
    <w:rsid w:val="3C700C3E"/>
    <w:rsid w:val="3C711263"/>
    <w:rsid w:val="3C771CB1"/>
    <w:rsid w:val="3CB46D7D"/>
    <w:rsid w:val="3CCD2CF9"/>
    <w:rsid w:val="3CE725D5"/>
    <w:rsid w:val="3D18555E"/>
    <w:rsid w:val="3D3703C7"/>
    <w:rsid w:val="3D3D111D"/>
    <w:rsid w:val="3D4F6AA6"/>
    <w:rsid w:val="3D5EBBE2"/>
    <w:rsid w:val="3D5FA7D1"/>
    <w:rsid w:val="3D602D1B"/>
    <w:rsid w:val="3D7D3613"/>
    <w:rsid w:val="3D9B618F"/>
    <w:rsid w:val="3DDC2A2F"/>
    <w:rsid w:val="3DDC68EC"/>
    <w:rsid w:val="3DDF4358"/>
    <w:rsid w:val="3DF396FA"/>
    <w:rsid w:val="3DF73BE4"/>
    <w:rsid w:val="3DF76132"/>
    <w:rsid w:val="3DFD2714"/>
    <w:rsid w:val="3E0C4997"/>
    <w:rsid w:val="3E1361D5"/>
    <w:rsid w:val="3E432D68"/>
    <w:rsid w:val="3E460D17"/>
    <w:rsid w:val="3E622809"/>
    <w:rsid w:val="3E6E26D6"/>
    <w:rsid w:val="3E7CBF3E"/>
    <w:rsid w:val="3E8346A9"/>
    <w:rsid w:val="3E8F4FE3"/>
    <w:rsid w:val="3E9450B8"/>
    <w:rsid w:val="3E9F3716"/>
    <w:rsid w:val="3EA333B8"/>
    <w:rsid w:val="3EAD451C"/>
    <w:rsid w:val="3EEB6E92"/>
    <w:rsid w:val="3EEF34EB"/>
    <w:rsid w:val="3EEFBEDC"/>
    <w:rsid w:val="3EF640EA"/>
    <w:rsid w:val="3EF95537"/>
    <w:rsid w:val="3EFB41F2"/>
    <w:rsid w:val="3EFF57EC"/>
    <w:rsid w:val="3EFFE6E8"/>
    <w:rsid w:val="3F160A37"/>
    <w:rsid w:val="3F49590A"/>
    <w:rsid w:val="3F536256"/>
    <w:rsid w:val="3F5F9008"/>
    <w:rsid w:val="3F6A6789"/>
    <w:rsid w:val="3F6F9FA2"/>
    <w:rsid w:val="3F72E9B9"/>
    <w:rsid w:val="3F77D5FA"/>
    <w:rsid w:val="3F82190C"/>
    <w:rsid w:val="3F870AC0"/>
    <w:rsid w:val="3F977058"/>
    <w:rsid w:val="3F9DAC89"/>
    <w:rsid w:val="3FA018C2"/>
    <w:rsid w:val="3FAFB943"/>
    <w:rsid w:val="3FB84DD6"/>
    <w:rsid w:val="3FBB48C6"/>
    <w:rsid w:val="3FBE5356"/>
    <w:rsid w:val="3FBFDD5D"/>
    <w:rsid w:val="3FC95A61"/>
    <w:rsid w:val="3FCF1E89"/>
    <w:rsid w:val="3FD31C10"/>
    <w:rsid w:val="3FD517EC"/>
    <w:rsid w:val="3FDA4404"/>
    <w:rsid w:val="3FDF0F34"/>
    <w:rsid w:val="3FDFD8EC"/>
    <w:rsid w:val="3FEA7A27"/>
    <w:rsid w:val="3FED3B69"/>
    <w:rsid w:val="3FF3A937"/>
    <w:rsid w:val="3FF51B86"/>
    <w:rsid w:val="3FFA40FB"/>
    <w:rsid w:val="3FFA9E69"/>
    <w:rsid w:val="3FFB2CE2"/>
    <w:rsid w:val="3FFB5435"/>
    <w:rsid w:val="3FFC2FF4"/>
    <w:rsid w:val="3FFE510E"/>
    <w:rsid w:val="3FFE9332"/>
    <w:rsid w:val="3FFE9459"/>
    <w:rsid w:val="3FFEDD5E"/>
    <w:rsid w:val="3FFEE7D0"/>
    <w:rsid w:val="3FFF1554"/>
    <w:rsid w:val="3FFF16BC"/>
    <w:rsid w:val="3FFF311E"/>
    <w:rsid w:val="3FFF607C"/>
    <w:rsid w:val="3FFF9919"/>
    <w:rsid w:val="3FFFE5E5"/>
    <w:rsid w:val="3FFFEBBC"/>
    <w:rsid w:val="4001677D"/>
    <w:rsid w:val="40044CA3"/>
    <w:rsid w:val="401C1860"/>
    <w:rsid w:val="402D7055"/>
    <w:rsid w:val="40354679"/>
    <w:rsid w:val="405A7C3B"/>
    <w:rsid w:val="4085003A"/>
    <w:rsid w:val="40860A30"/>
    <w:rsid w:val="40983D92"/>
    <w:rsid w:val="409B4FE7"/>
    <w:rsid w:val="40CD665F"/>
    <w:rsid w:val="40CF23D7"/>
    <w:rsid w:val="40E24E3A"/>
    <w:rsid w:val="40E51BFB"/>
    <w:rsid w:val="40FA3D36"/>
    <w:rsid w:val="415369F6"/>
    <w:rsid w:val="415A3FD7"/>
    <w:rsid w:val="416845DA"/>
    <w:rsid w:val="416B38CC"/>
    <w:rsid w:val="417B430D"/>
    <w:rsid w:val="41AD7188"/>
    <w:rsid w:val="41D57999"/>
    <w:rsid w:val="41E77BF5"/>
    <w:rsid w:val="41FF4F3E"/>
    <w:rsid w:val="422538A1"/>
    <w:rsid w:val="4226525D"/>
    <w:rsid w:val="42333557"/>
    <w:rsid w:val="42764AD5"/>
    <w:rsid w:val="42A67168"/>
    <w:rsid w:val="42B5384F"/>
    <w:rsid w:val="42D314C3"/>
    <w:rsid w:val="42FA5706"/>
    <w:rsid w:val="432E0164"/>
    <w:rsid w:val="433F9D33"/>
    <w:rsid w:val="43405462"/>
    <w:rsid w:val="43432C09"/>
    <w:rsid w:val="43BD0E45"/>
    <w:rsid w:val="43E30CD8"/>
    <w:rsid w:val="43E97C54"/>
    <w:rsid w:val="43EA3432"/>
    <w:rsid w:val="43ECC067"/>
    <w:rsid w:val="43FF4861"/>
    <w:rsid w:val="44143AFC"/>
    <w:rsid w:val="44170B23"/>
    <w:rsid w:val="44311114"/>
    <w:rsid w:val="446A7659"/>
    <w:rsid w:val="44784B34"/>
    <w:rsid w:val="44AE0583"/>
    <w:rsid w:val="44AE67A8"/>
    <w:rsid w:val="44B30262"/>
    <w:rsid w:val="44DD2920"/>
    <w:rsid w:val="44EE2B41"/>
    <w:rsid w:val="45095DF7"/>
    <w:rsid w:val="45097E82"/>
    <w:rsid w:val="451B27E5"/>
    <w:rsid w:val="4541668A"/>
    <w:rsid w:val="454C4A80"/>
    <w:rsid w:val="456D1771"/>
    <w:rsid w:val="45B47BFC"/>
    <w:rsid w:val="45C06792"/>
    <w:rsid w:val="4635694B"/>
    <w:rsid w:val="464E529E"/>
    <w:rsid w:val="466F9EE9"/>
    <w:rsid w:val="46713F31"/>
    <w:rsid w:val="467977C5"/>
    <w:rsid w:val="46BE4BA5"/>
    <w:rsid w:val="46BF1A95"/>
    <w:rsid w:val="46CF75D7"/>
    <w:rsid w:val="46D53966"/>
    <w:rsid w:val="46EF4D27"/>
    <w:rsid w:val="46F030A7"/>
    <w:rsid w:val="470E79D1"/>
    <w:rsid w:val="471766D1"/>
    <w:rsid w:val="47182221"/>
    <w:rsid w:val="472D60AA"/>
    <w:rsid w:val="473F5DDD"/>
    <w:rsid w:val="4740313F"/>
    <w:rsid w:val="47504D7C"/>
    <w:rsid w:val="477AD37A"/>
    <w:rsid w:val="477FB308"/>
    <w:rsid w:val="478F0FB7"/>
    <w:rsid w:val="479E48B1"/>
    <w:rsid w:val="47B92A2C"/>
    <w:rsid w:val="47CB7671"/>
    <w:rsid w:val="47D75044"/>
    <w:rsid w:val="47E250E6"/>
    <w:rsid w:val="47E57D74"/>
    <w:rsid w:val="47EF74C9"/>
    <w:rsid w:val="47F54E78"/>
    <w:rsid w:val="485D651B"/>
    <w:rsid w:val="4882590A"/>
    <w:rsid w:val="489E1623"/>
    <w:rsid w:val="48A0465F"/>
    <w:rsid w:val="48A71CD5"/>
    <w:rsid w:val="48AC2FFE"/>
    <w:rsid w:val="48C26B67"/>
    <w:rsid w:val="48F39302"/>
    <w:rsid w:val="4933371F"/>
    <w:rsid w:val="49417BEA"/>
    <w:rsid w:val="495F2991"/>
    <w:rsid w:val="49794427"/>
    <w:rsid w:val="499C3073"/>
    <w:rsid w:val="49BD77C3"/>
    <w:rsid w:val="49BE123B"/>
    <w:rsid w:val="49EF393F"/>
    <w:rsid w:val="4A456A14"/>
    <w:rsid w:val="4A4C2E0A"/>
    <w:rsid w:val="4A7A3CD0"/>
    <w:rsid w:val="4AB7BADD"/>
    <w:rsid w:val="4AD54A8E"/>
    <w:rsid w:val="4AD5625F"/>
    <w:rsid w:val="4ADB02A6"/>
    <w:rsid w:val="4B063690"/>
    <w:rsid w:val="4B1B26BD"/>
    <w:rsid w:val="4B3C128B"/>
    <w:rsid w:val="4B412124"/>
    <w:rsid w:val="4B64690E"/>
    <w:rsid w:val="4B687DE2"/>
    <w:rsid w:val="4B6B53F2"/>
    <w:rsid w:val="4B8D6C89"/>
    <w:rsid w:val="4B906C07"/>
    <w:rsid w:val="4B93440D"/>
    <w:rsid w:val="4BAB1C93"/>
    <w:rsid w:val="4BC114B6"/>
    <w:rsid w:val="4BF21670"/>
    <w:rsid w:val="4BFA58E3"/>
    <w:rsid w:val="4BFF2709"/>
    <w:rsid w:val="4C231829"/>
    <w:rsid w:val="4CBD15FC"/>
    <w:rsid w:val="4CD80866"/>
    <w:rsid w:val="4CDD40CE"/>
    <w:rsid w:val="4CE17311"/>
    <w:rsid w:val="4CF475B9"/>
    <w:rsid w:val="4D1D77E4"/>
    <w:rsid w:val="4D4C4DB0"/>
    <w:rsid w:val="4D784129"/>
    <w:rsid w:val="4D7E51F4"/>
    <w:rsid w:val="4D7F512C"/>
    <w:rsid w:val="4D7F58EC"/>
    <w:rsid w:val="4D805069"/>
    <w:rsid w:val="4DBF5B72"/>
    <w:rsid w:val="4DFE9A7A"/>
    <w:rsid w:val="4DFF268E"/>
    <w:rsid w:val="4DFFB21C"/>
    <w:rsid w:val="4E0A4140"/>
    <w:rsid w:val="4E0A7AC1"/>
    <w:rsid w:val="4E182FE0"/>
    <w:rsid w:val="4E4B40B1"/>
    <w:rsid w:val="4E5C653C"/>
    <w:rsid w:val="4E66103E"/>
    <w:rsid w:val="4E77913F"/>
    <w:rsid w:val="4E794891"/>
    <w:rsid w:val="4E7F811D"/>
    <w:rsid w:val="4E80426E"/>
    <w:rsid w:val="4E915170"/>
    <w:rsid w:val="4E952379"/>
    <w:rsid w:val="4EFDC114"/>
    <w:rsid w:val="4EFE33C2"/>
    <w:rsid w:val="4F02606E"/>
    <w:rsid w:val="4F052C9D"/>
    <w:rsid w:val="4F1730C6"/>
    <w:rsid w:val="4F1D07B2"/>
    <w:rsid w:val="4F3E697A"/>
    <w:rsid w:val="4F580DE2"/>
    <w:rsid w:val="4F5FF7CE"/>
    <w:rsid w:val="4F6F826C"/>
    <w:rsid w:val="4F7B507B"/>
    <w:rsid w:val="4F7DEB33"/>
    <w:rsid w:val="4F7F527C"/>
    <w:rsid w:val="4F7F6C41"/>
    <w:rsid w:val="4F7FFC34"/>
    <w:rsid w:val="4F8B6063"/>
    <w:rsid w:val="4F8DBCE3"/>
    <w:rsid w:val="4FBCADB2"/>
    <w:rsid w:val="4FCEA96C"/>
    <w:rsid w:val="4FCF8A1D"/>
    <w:rsid w:val="4FD8684C"/>
    <w:rsid w:val="4FDC241B"/>
    <w:rsid w:val="4FEAB19D"/>
    <w:rsid w:val="4FEBED0F"/>
    <w:rsid w:val="4FEDD9BE"/>
    <w:rsid w:val="4FEF7017"/>
    <w:rsid w:val="4FEFEA56"/>
    <w:rsid w:val="4FF227CC"/>
    <w:rsid w:val="4FFE69A1"/>
    <w:rsid w:val="4FFF5948"/>
    <w:rsid w:val="4FFF5FA2"/>
    <w:rsid w:val="4FFFA012"/>
    <w:rsid w:val="50033D8F"/>
    <w:rsid w:val="50157674"/>
    <w:rsid w:val="501E753F"/>
    <w:rsid w:val="50317489"/>
    <w:rsid w:val="50724B2D"/>
    <w:rsid w:val="50DB26D2"/>
    <w:rsid w:val="50DD469C"/>
    <w:rsid w:val="50E27F05"/>
    <w:rsid w:val="50E84DEF"/>
    <w:rsid w:val="51350844"/>
    <w:rsid w:val="51413A8C"/>
    <w:rsid w:val="515C2DD9"/>
    <w:rsid w:val="516869BC"/>
    <w:rsid w:val="51A53C9E"/>
    <w:rsid w:val="51AD681F"/>
    <w:rsid w:val="51D27F79"/>
    <w:rsid w:val="51F6353C"/>
    <w:rsid w:val="51F70ED8"/>
    <w:rsid w:val="51F94C61"/>
    <w:rsid w:val="522E15FD"/>
    <w:rsid w:val="52411EA6"/>
    <w:rsid w:val="525564B4"/>
    <w:rsid w:val="5268268C"/>
    <w:rsid w:val="52936C45"/>
    <w:rsid w:val="52C53C14"/>
    <w:rsid w:val="52C73D5A"/>
    <w:rsid w:val="52CB3410"/>
    <w:rsid w:val="52CD6993"/>
    <w:rsid w:val="52D1DC61"/>
    <w:rsid w:val="52D6F9A7"/>
    <w:rsid w:val="52EF8AE6"/>
    <w:rsid w:val="530372B2"/>
    <w:rsid w:val="53185E60"/>
    <w:rsid w:val="531B76FE"/>
    <w:rsid w:val="533920AE"/>
    <w:rsid w:val="534E1882"/>
    <w:rsid w:val="535624E4"/>
    <w:rsid w:val="5371089E"/>
    <w:rsid w:val="537132FC"/>
    <w:rsid w:val="538B67FC"/>
    <w:rsid w:val="538C05FC"/>
    <w:rsid w:val="539A4AC7"/>
    <w:rsid w:val="53A47DF0"/>
    <w:rsid w:val="53AB3298"/>
    <w:rsid w:val="53BE7CF0"/>
    <w:rsid w:val="53E35F38"/>
    <w:rsid w:val="53F6FCEC"/>
    <w:rsid w:val="53F75EEB"/>
    <w:rsid w:val="541617CC"/>
    <w:rsid w:val="5427199B"/>
    <w:rsid w:val="54313ACD"/>
    <w:rsid w:val="54330A77"/>
    <w:rsid w:val="5444152C"/>
    <w:rsid w:val="54520931"/>
    <w:rsid w:val="546103E3"/>
    <w:rsid w:val="546FD810"/>
    <w:rsid w:val="54781E2D"/>
    <w:rsid w:val="547846DC"/>
    <w:rsid w:val="548C0324"/>
    <w:rsid w:val="548D0188"/>
    <w:rsid w:val="54A67937"/>
    <w:rsid w:val="54F0CE17"/>
    <w:rsid w:val="54F87BAA"/>
    <w:rsid w:val="54FE1085"/>
    <w:rsid w:val="550A0FB6"/>
    <w:rsid w:val="550A3526"/>
    <w:rsid w:val="552B04A2"/>
    <w:rsid w:val="55569B7C"/>
    <w:rsid w:val="556862FD"/>
    <w:rsid w:val="557F8E00"/>
    <w:rsid w:val="55A674A9"/>
    <w:rsid w:val="55AF16AF"/>
    <w:rsid w:val="55B1E6B4"/>
    <w:rsid w:val="55BF8DE3"/>
    <w:rsid w:val="55C104B2"/>
    <w:rsid w:val="55D21FF1"/>
    <w:rsid w:val="55D264F1"/>
    <w:rsid w:val="55E41290"/>
    <w:rsid w:val="55EF57E5"/>
    <w:rsid w:val="56104BE7"/>
    <w:rsid w:val="56215531"/>
    <w:rsid w:val="562414A9"/>
    <w:rsid w:val="5631750B"/>
    <w:rsid w:val="56395974"/>
    <w:rsid w:val="5642563C"/>
    <w:rsid w:val="565F5127"/>
    <w:rsid w:val="566F7526"/>
    <w:rsid w:val="567A971B"/>
    <w:rsid w:val="56853EF7"/>
    <w:rsid w:val="56905D0D"/>
    <w:rsid w:val="56A72C35"/>
    <w:rsid w:val="56F37863"/>
    <w:rsid w:val="57012BCC"/>
    <w:rsid w:val="57087F99"/>
    <w:rsid w:val="5733660F"/>
    <w:rsid w:val="573E4FED"/>
    <w:rsid w:val="57465C36"/>
    <w:rsid w:val="576D24F2"/>
    <w:rsid w:val="577C6C07"/>
    <w:rsid w:val="578628A6"/>
    <w:rsid w:val="57A9256A"/>
    <w:rsid w:val="57BA1686"/>
    <w:rsid w:val="57EA7D6A"/>
    <w:rsid w:val="57F00489"/>
    <w:rsid w:val="57FA7D85"/>
    <w:rsid w:val="57FBF5D6"/>
    <w:rsid w:val="57FE1C6F"/>
    <w:rsid w:val="57FF2899"/>
    <w:rsid w:val="57FFADB4"/>
    <w:rsid w:val="58194B56"/>
    <w:rsid w:val="581A4428"/>
    <w:rsid w:val="5820789E"/>
    <w:rsid w:val="58341666"/>
    <w:rsid w:val="583A33BD"/>
    <w:rsid w:val="58496ABB"/>
    <w:rsid w:val="58615C84"/>
    <w:rsid w:val="586760D7"/>
    <w:rsid w:val="58C13E3C"/>
    <w:rsid w:val="58F022C7"/>
    <w:rsid w:val="58FC6D32"/>
    <w:rsid w:val="59213594"/>
    <w:rsid w:val="59350351"/>
    <w:rsid w:val="596F4300"/>
    <w:rsid w:val="596F44B8"/>
    <w:rsid w:val="59741A40"/>
    <w:rsid w:val="59A0270B"/>
    <w:rsid w:val="59B04427"/>
    <w:rsid w:val="59C348FE"/>
    <w:rsid w:val="59DD8B68"/>
    <w:rsid w:val="59E3084A"/>
    <w:rsid w:val="59E60318"/>
    <w:rsid w:val="59F42A57"/>
    <w:rsid w:val="59F842F5"/>
    <w:rsid w:val="59FEE1E3"/>
    <w:rsid w:val="59FF6626"/>
    <w:rsid w:val="5A0D533B"/>
    <w:rsid w:val="5A1924BD"/>
    <w:rsid w:val="5A3C33AE"/>
    <w:rsid w:val="5A441219"/>
    <w:rsid w:val="5A4412E8"/>
    <w:rsid w:val="5A582FE6"/>
    <w:rsid w:val="5A6E7F51"/>
    <w:rsid w:val="5A731BCE"/>
    <w:rsid w:val="5A755946"/>
    <w:rsid w:val="5ACA4A89"/>
    <w:rsid w:val="5AEBE2C8"/>
    <w:rsid w:val="5AF34ABD"/>
    <w:rsid w:val="5AF4282F"/>
    <w:rsid w:val="5AFF6C72"/>
    <w:rsid w:val="5B0373F5"/>
    <w:rsid w:val="5B127639"/>
    <w:rsid w:val="5B1D315D"/>
    <w:rsid w:val="5B4C2BEE"/>
    <w:rsid w:val="5B6E0140"/>
    <w:rsid w:val="5B7D6336"/>
    <w:rsid w:val="5B7DF136"/>
    <w:rsid w:val="5B90055D"/>
    <w:rsid w:val="5B9F6DDD"/>
    <w:rsid w:val="5BC00CB4"/>
    <w:rsid w:val="5BDD0A09"/>
    <w:rsid w:val="5BDFE8AA"/>
    <w:rsid w:val="5BE6FE99"/>
    <w:rsid w:val="5BE93377"/>
    <w:rsid w:val="5BF037E6"/>
    <w:rsid w:val="5BF70E91"/>
    <w:rsid w:val="5BF875CF"/>
    <w:rsid w:val="5BFD19E3"/>
    <w:rsid w:val="5BFD3FA8"/>
    <w:rsid w:val="5BFE76D9"/>
    <w:rsid w:val="5C06575A"/>
    <w:rsid w:val="5C1D2D36"/>
    <w:rsid w:val="5C384E7D"/>
    <w:rsid w:val="5C3B496D"/>
    <w:rsid w:val="5C4579D4"/>
    <w:rsid w:val="5C8D1AB3"/>
    <w:rsid w:val="5C950521"/>
    <w:rsid w:val="5C9764E7"/>
    <w:rsid w:val="5C9C18B0"/>
    <w:rsid w:val="5CB0541E"/>
    <w:rsid w:val="5CC676BD"/>
    <w:rsid w:val="5CCDF4B9"/>
    <w:rsid w:val="5CDF70C0"/>
    <w:rsid w:val="5CFD7E74"/>
    <w:rsid w:val="5CFF4EFD"/>
    <w:rsid w:val="5D086F45"/>
    <w:rsid w:val="5D144F6C"/>
    <w:rsid w:val="5D186AF9"/>
    <w:rsid w:val="5D3759B0"/>
    <w:rsid w:val="5D3F7337"/>
    <w:rsid w:val="5D77019C"/>
    <w:rsid w:val="5D7B3D56"/>
    <w:rsid w:val="5D7D6B05"/>
    <w:rsid w:val="5D9A2073"/>
    <w:rsid w:val="5DA402F0"/>
    <w:rsid w:val="5DA72B41"/>
    <w:rsid w:val="5DBC5A98"/>
    <w:rsid w:val="5DBD31B4"/>
    <w:rsid w:val="5DD61D90"/>
    <w:rsid w:val="5DDB0D52"/>
    <w:rsid w:val="5DDD4BA0"/>
    <w:rsid w:val="5DE74DAC"/>
    <w:rsid w:val="5DE996E6"/>
    <w:rsid w:val="5DEB2E3F"/>
    <w:rsid w:val="5DEF019A"/>
    <w:rsid w:val="5DF55817"/>
    <w:rsid w:val="5DF7A887"/>
    <w:rsid w:val="5DFA0968"/>
    <w:rsid w:val="5DFF2C93"/>
    <w:rsid w:val="5E181980"/>
    <w:rsid w:val="5E1C257C"/>
    <w:rsid w:val="5E1D25F0"/>
    <w:rsid w:val="5E2F405E"/>
    <w:rsid w:val="5E563A51"/>
    <w:rsid w:val="5E65656B"/>
    <w:rsid w:val="5E710B1A"/>
    <w:rsid w:val="5E7572F3"/>
    <w:rsid w:val="5E77AFBF"/>
    <w:rsid w:val="5E8D26D1"/>
    <w:rsid w:val="5E997292"/>
    <w:rsid w:val="5E9A1E1F"/>
    <w:rsid w:val="5EABB0B9"/>
    <w:rsid w:val="5EAC56AE"/>
    <w:rsid w:val="5EB9333F"/>
    <w:rsid w:val="5EBBD28C"/>
    <w:rsid w:val="5ED5EFF4"/>
    <w:rsid w:val="5EE27322"/>
    <w:rsid w:val="5EEF48B4"/>
    <w:rsid w:val="5EF995B1"/>
    <w:rsid w:val="5EFE06FB"/>
    <w:rsid w:val="5F04373C"/>
    <w:rsid w:val="5F0D00E4"/>
    <w:rsid w:val="5F141513"/>
    <w:rsid w:val="5F2D3657"/>
    <w:rsid w:val="5F3A89EC"/>
    <w:rsid w:val="5F426012"/>
    <w:rsid w:val="5F531118"/>
    <w:rsid w:val="5F659A08"/>
    <w:rsid w:val="5F74A326"/>
    <w:rsid w:val="5F8D2199"/>
    <w:rsid w:val="5F93686E"/>
    <w:rsid w:val="5F93AAC1"/>
    <w:rsid w:val="5F9E1E53"/>
    <w:rsid w:val="5FAD7D5D"/>
    <w:rsid w:val="5FAEF84D"/>
    <w:rsid w:val="5FAF121F"/>
    <w:rsid w:val="5FB02BD3"/>
    <w:rsid w:val="5FBC8A59"/>
    <w:rsid w:val="5FBD583B"/>
    <w:rsid w:val="5FBE9A1F"/>
    <w:rsid w:val="5FBF9F7F"/>
    <w:rsid w:val="5FD6B681"/>
    <w:rsid w:val="5FD862B4"/>
    <w:rsid w:val="5FDEF76F"/>
    <w:rsid w:val="5FDF0766"/>
    <w:rsid w:val="5FDF3AD0"/>
    <w:rsid w:val="5FDFA4DE"/>
    <w:rsid w:val="5FE1D7F7"/>
    <w:rsid w:val="5FE966CC"/>
    <w:rsid w:val="5FED8DF5"/>
    <w:rsid w:val="5FEEB856"/>
    <w:rsid w:val="5FEF8AE6"/>
    <w:rsid w:val="5FEFB033"/>
    <w:rsid w:val="5FF2D81A"/>
    <w:rsid w:val="5FF73F37"/>
    <w:rsid w:val="5FF95C02"/>
    <w:rsid w:val="5FFB1B42"/>
    <w:rsid w:val="5FFB9052"/>
    <w:rsid w:val="5FFD68F2"/>
    <w:rsid w:val="5FFDFE8C"/>
    <w:rsid w:val="5FFED8B7"/>
    <w:rsid w:val="5FFEF45F"/>
    <w:rsid w:val="5FFF1C0A"/>
    <w:rsid w:val="5FFF500D"/>
    <w:rsid w:val="5FFF531C"/>
    <w:rsid w:val="5FFF84DE"/>
    <w:rsid w:val="5FFF9F0C"/>
    <w:rsid w:val="5FFFEEE1"/>
    <w:rsid w:val="60002155"/>
    <w:rsid w:val="6020045A"/>
    <w:rsid w:val="604339DF"/>
    <w:rsid w:val="604F4E8B"/>
    <w:rsid w:val="606E2AFD"/>
    <w:rsid w:val="607F642D"/>
    <w:rsid w:val="6083244C"/>
    <w:rsid w:val="60883EF9"/>
    <w:rsid w:val="609917DB"/>
    <w:rsid w:val="60B11EAD"/>
    <w:rsid w:val="61045C75"/>
    <w:rsid w:val="614A369A"/>
    <w:rsid w:val="615327FE"/>
    <w:rsid w:val="61736957"/>
    <w:rsid w:val="61D03DA9"/>
    <w:rsid w:val="61D81393"/>
    <w:rsid w:val="61E70AC3"/>
    <w:rsid w:val="61F577D1"/>
    <w:rsid w:val="61F77588"/>
    <w:rsid w:val="620121B5"/>
    <w:rsid w:val="621C2FAC"/>
    <w:rsid w:val="62216AA8"/>
    <w:rsid w:val="62693DB7"/>
    <w:rsid w:val="6295193C"/>
    <w:rsid w:val="62B06C62"/>
    <w:rsid w:val="62D46886"/>
    <w:rsid w:val="62E4454B"/>
    <w:rsid w:val="62EFF0F9"/>
    <w:rsid w:val="62F31CE4"/>
    <w:rsid w:val="62FF8389"/>
    <w:rsid w:val="63440544"/>
    <w:rsid w:val="635F1C73"/>
    <w:rsid w:val="6368244F"/>
    <w:rsid w:val="63A30F39"/>
    <w:rsid w:val="63DE9A5A"/>
    <w:rsid w:val="63F47351"/>
    <w:rsid w:val="63F63C3E"/>
    <w:rsid w:val="63FC5C0C"/>
    <w:rsid w:val="64276F94"/>
    <w:rsid w:val="643BE37C"/>
    <w:rsid w:val="64512ACB"/>
    <w:rsid w:val="64610CE9"/>
    <w:rsid w:val="64616F3B"/>
    <w:rsid w:val="646B6135"/>
    <w:rsid w:val="64FD4EB5"/>
    <w:rsid w:val="64FF0119"/>
    <w:rsid w:val="65024C7C"/>
    <w:rsid w:val="651009B6"/>
    <w:rsid w:val="65273CE0"/>
    <w:rsid w:val="652F7039"/>
    <w:rsid w:val="65393A14"/>
    <w:rsid w:val="653B59DE"/>
    <w:rsid w:val="65404E26"/>
    <w:rsid w:val="656D441E"/>
    <w:rsid w:val="657BAEC5"/>
    <w:rsid w:val="65A3256A"/>
    <w:rsid w:val="65BF6FB2"/>
    <w:rsid w:val="65C9123C"/>
    <w:rsid w:val="65CAB0CB"/>
    <w:rsid w:val="65DFC08E"/>
    <w:rsid w:val="65EF73BF"/>
    <w:rsid w:val="65F61FA3"/>
    <w:rsid w:val="65F77B57"/>
    <w:rsid w:val="65FDDCA0"/>
    <w:rsid w:val="65FFE186"/>
    <w:rsid w:val="660511AE"/>
    <w:rsid w:val="661853E7"/>
    <w:rsid w:val="66305345"/>
    <w:rsid w:val="66342969"/>
    <w:rsid w:val="663E1A52"/>
    <w:rsid w:val="664A7072"/>
    <w:rsid w:val="665C3E5E"/>
    <w:rsid w:val="666FF77F"/>
    <w:rsid w:val="667FF4D1"/>
    <w:rsid w:val="66962AD0"/>
    <w:rsid w:val="669730E8"/>
    <w:rsid w:val="66A3383B"/>
    <w:rsid w:val="66A86D18"/>
    <w:rsid w:val="66E86B8B"/>
    <w:rsid w:val="66FA8FB0"/>
    <w:rsid w:val="66FE4F15"/>
    <w:rsid w:val="670536E1"/>
    <w:rsid w:val="671BEE07"/>
    <w:rsid w:val="671D629F"/>
    <w:rsid w:val="672A5DDC"/>
    <w:rsid w:val="67386679"/>
    <w:rsid w:val="675554AB"/>
    <w:rsid w:val="6777350F"/>
    <w:rsid w:val="67955879"/>
    <w:rsid w:val="67B0961D"/>
    <w:rsid w:val="67BBAF32"/>
    <w:rsid w:val="67BF3D8C"/>
    <w:rsid w:val="67DD4B2A"/>
    <w:rsid w:val="67E86280"/>
    <w:rsid w:val="67EEBA0F"/>
    <w:rsid w:val="67F52771"/>
    <w:rsid w:val="67FA5CF3"/>
    <w:rsid w:val="67FB6F7E"/>
    <w:rsid w:val="67FF4457"/>
    <w:rsid w:val="67FFC7D2"/>
    <w:rsid w:val="683A2526"/>
    <w:rsid w:val="68557478"/>
    <w:rsid w:val="685E5C6B"/>
    <w:rsid w:val="686D143F"/>
    <w:rsid w:val="68752646"/>
    <w:rsid w:val="68AA2AF0"/>
    <w:rsid w:val="68AA7102"/>
    <w:rsid w:val="68BDB67F"/>
    <w:rsid w:val="68EA74FF"/>
    <w:rsid w:val="690723F7"/>
    <w:rsid w:val="69266638"/>
    <w:rsid w:val="6960061C"/>
    <w:rsid w:val="69692B1A"/>
    <w:rsid w:val="698A05E7"/>
    <w:rsid w:val="69917D90"/>
    <w:rsid w:val="69A7572E"/>
    <w:rsid w:val="69BF7FC2"/>
    <w:rsid w:val="69DA8C90"/>
    <w:rsid w:val="69E51B6E"/>
    <w:rsid w:val="69E623BC"/>
    <w:rsid w:val="69E7DD75"/>
    <w:rsid w:val="69FC398E"/>
    <w:rsid w:val="6A004AB6"/>
    <w:rsid w:val="6A052A1D"/>
    <w:rsid w:val="6A503CD9"/>
    <w:rsid w:val="6A66446B"/>
    <w:rsid w:val="6A8219B9"/>
    <w:rsid w:val="6A9C2A7B"/>
    <w:rsid w:val="6A9E75E6"/>
    <w:rsid w:val="6AA4553C"/>
    <w:rsid w:val="6AC37EA3"/>
    <w:rsid w:val="6ACC3518"/>
    <w:rsid w:val="6AF723A7"/>
    <w:rsid w:val="6AFF32E7"/>
    <w:rsid w:val="6B44027D"/>
    <w:rsid w:val="6B61240E"/>
    <w:rsid w:val="6B6B3AC1"/>
    <w:rsid w:val="6B7F0785"/>
    <w:rsid w:val="6B8329FE"/>
    <w:rsid w:val="6B8F1AA9"/>
    <w:rsid w:val="6BA77929"/>
    <w:rsid w:val="6BAF7FDB"/>
    <w:rsid w:val="6BBA26E8"/>
    <w:rsid w:val="6BC04E8F"/>
    <w:rsid w:val="6BC229B5"/>
    <w:rsid w:val="6BD91F25"/>
    <w:rsid w:val="6BDDC7B2"/>
    <w:rsid w:val="6BDFC1D1"/>
    <w:rsid w:val="6BE40B7D"/>
    <w:rsid w:val="6BFF26CC"/>
    <w:rsid w:val="6BFF46B9"/>
    <w:rsid w:val="6C165D0F"/>
    <w:rsid w:val="6C37475B"/>
    <w:rsid w:val="6C5125EA"/>
    <w:rsid w:val="6C5C7D67"/>
    <w:rsid w:val="6C6B6BA9"/>
    <w:rsid w:val="6C757A27"/>
    <w:rsid w:val="6C7F61EA"/>
    <w:rsid w:val="6C9A748E"/>
    <w:rsid w:val="6C9B83FC"/>
    <w:rsid w:val="6CB258E8"/>
    <w:rsid w:val="6CBA7B30"/>
    <w:rsid w:val="6CBE3846"/>
    <w:rsid w:val="6CC51093"/>
    <w:rsid w:val="6CD10307"/>
    <w:rsid w:val="6CD75FEC"/>
    <w:rsid w:val="6CDB1BD5"/>
    <w:rsid w:val="6CDE10A7"/>
    <w:rsid w:val="6CE784B2"/>
    <w:rsid w:val="6CF738B6"/>
    <w:rsid w:val="6CFDF0DE"/>
    <w:rsid w:val="6D0918FD"/>
    <w:rsid w:val="6D3276C6"/>
    <w:rsid w:val="6D4A66CC"/>
    <w:rsid w:val="6D4D18AC"/>
    <w:rsid w:val="6D522826"/>
    <w:rsid w:val="6D5A3C73"/>
    <w:rsid w:val="6D776D5B"/>
    <w:rsid w:val="6D7B7659"/>
    <w:rsid w:val="6D7F5DB1"/>
    <w:rsid w:val="6D7FC8BB"/>
    <w:rsid w:val="6D970E1E"/>
    <w:rsid w:val="6D973A8D"/>
    <w:rsid w:val="6D97FE6E"/>
    <w:rsid w:val="6D9D580E"/>
    <w:rsid w:val="6DB5EC70"/>
    <w:rsid w:val="6DBF6742"/>
    <w:rsid w:val="6DDA0839"/>
    <w:rsid w:val="6DDACAB9"/>
    <w:rsid w:val="6DEBCD78"/>
    <w:rsid w:val="6DEC5462"/>
    <w:rsid w:val="6DEE0644"/>
    <w:rsid w:val="6DEF4DD7"/>
    <w:rsid w:val="6DF90A71"/>
    <w:rsid w:val="6E3E454B"/>
    <w:rsid w:val="6E6DA29F"/>
    <w:rsid w:val="6E7B6346"/>
    <w:rsid w:val="6E7F11D0"/>
    <w:rsid w:val="6E7F5B05"/>
    <w:rsid w:val="6E7F8095"/>
    <w:rsid w:val="6E891568"/>
    <w:rsid w:val="6E8C7305"/>
    <w:rsid w:val="6E8E6F9D"/>
    <w:rsid w:val="6E907F65"/>
    <w:rsid w:val="6E9543B1"/>
    <w:rsid w:val="6E956566"/>
    <w:rsid w:val="6E973FF6"/>
    <w:rsid w:val="6EB26233"/>
    <w:rsid w:val="6EBF414B"/>
    <w:rsid w:val="6EBFBE6E"/>
    <w:rsid w:val="6EC80AAE"/>
    <w:rsid w:val="6EC84A95"/>
    <w:rsid w:val="6ED26B2E"/>
    <w:rsid w:val="6EDE7B06"/>
    <w:rsid w:val="6EDEEB13"/>
    <w:rsid w:val="6EE3511C"/>
    <w:rsid w:val="6EEE1516"/>
    <w:rsid w:val="6EEF307F"/>
    <w:rsid w:val="6EF98A5E"/>
    <w:rsid w:val="6EFB169C"/>
    <w:rsid w:val="6EFB7CE8"/>
    <w:rsid w:val="6EFCF570"/>
    <w:rsid w:val="6EFF0255"/>
    <w:rsid w:val="6F06256A"/>
    <w:rsid w:val="6F15104E"/>
    <w:rsid w:val="6F1FA8A9"/>
    <w:rsid w:val="6F26B0F4"/>
    <w:rsid w:val="6F3C43AC"/>
    <w:rsid w:val="6F4935C3"/>
    <w:rsid w:val="6F55BE26"/>
    <w:rsid w:val="6F573414"/>
    <w:rsid w:val="6F667AFB"/>
    <w:rsid w:val="6F750F3A"/>
    <w:rsid w:val="6F75B369"/>
    <w:rsid w:val="6F790BA8"/>
    <w:rsid w:val="6F7FCA5F"/>
    <w:rsid w:val="6F7FD301"/>
    <w:rsid w:val="6F8CD76B"/>
    <w:rsid w:val="6FBF3819"/>
    <w:rsid w:val="6FD7598D"/>
    <w:rsid w:val="6FD94A5B"/>
    <w:rsid w:val="6FD9B665"/>
    <w:rsid w:val="6FDD1B79"/>
    <w:rsid w:val="6FE0340A"/>
    <w:rsid w:val="6FE71525"/>
    <w:rsid w:val="6FE994BA"/>
    <w:rsid w:val="6FEF91A0"/>
    <w:rsid w:val="6FEFBC2E"/>
    <w:rsid w:val="6FF4A7B5"/>
    <w:rsid w:val="6FF5E33E"/>
    <w:rsid w:val="6FFA7EBE"/>
    <w:rsid w:val="6FFB1B1B"/>
    <w:rsid w:val="6FFB6495"/>
    <w:rsid w:val="6FFBC86B"/>
    <w:rsid w:val="6FFC4EB7"/>
    <w:rsid w:val="6FFD0952"/>
    <w:rsid w:val="6FFD553B"/>
    <w:rsid w:val="6FFDACD9"/>
    <w:rsid w:val="6FFEB7A5"/>
    <w:rsid w:val="6FFFCD47"/>
    <w:rsid w:val="6FFFD8FE"/>
    <w:rsid w:val="6FFFE72E"/>
    <w:rsid w:val="6FFFE92A"/>
    <w:rsid w:val="6FFFF1B6"/>
    <w:rsid w:val="70027824"/>
    <w:rsid w:val="70147557"/>
    <w:rsid w:val="702F0840"/>
    <w:rsid w:val="707470A3"/>
    <w:rsid w:val="70AE175A"/>
    <w:rsid w:val="70B052EC"/>
    <w:rsid w:val="70C84A9F"/>
    <w:rsid w:val="70CB3FFB"/>
    <w:rsid w:val="70CB40BA"/>
    <w:rsid w:val="70E8780D"/>
    <w:rsid w:val="70EC6757"/>
    <w:rsid w:val="70F7D7E9"/>
    <w:rsid w:val="70FF1F6C"/>
    <w:rsid w:val="710812D5"/>
    <w:rsid w:val="710D46D2"/>
    <w:rsid w:val="712437CA"/>
    <w:rsid w:val="717DDD12"/>
    <w:rsid w:val="718F67D3"/>
    <w:rsid w:val="71AE3400"/>
    <w:rsid w:val="71C32FE3"/>
    <w:rsid w:val="71DF4F14"/>
    <w:rsid w:val="71F3132A"/>
    <w:rsid w:val="71FDEB03"/>
    <w:rsid w:val="71FEA4D7"/>
    <w:rsid w:val="72037883"/>
    <w:rsid w:val="721C4E47"/>
    <w:rsid w:val="72227D09"/>
    <w:rsid w:val="723F4D5F"/>
    <w:rsid w:val="723F68F2"/>
    <w:rsid w:val="724C122A"/>
    <w:rsid w:val="724FF923"/>
    <w:rsid w:val="726BF847"/>
    <w:rsid w:val="72750DC5"/>
    <w:rsid w:val="727E0E37"/>
    <w:rsid w:val="728055C8"/>
    <w:rsid w:val="72969F65"/>
    <w:rsid w:val="72A8192B"/>
    <w:rsid w:val="72B95AF6"/>
    <w:rsid w:val="72BF5AD2"/>
    <w:rsid w:val="72CD3473"/>
    <w:rsid w:val="72CED6CD"/>
    <w:rsid w:val="72EA2134"/>
    <w:rsid w:val="72EE68AB"/>
    <w:rsid w:val="72F50C7B"/>
    <w:rsid w:val="730072C7"/>
    <w:rsid w:val="730B69EF"/>
    <w:rsid w:val="732775A1"/>
    <w:rsid w:val="73335EB7"/>
    <w:rsid w:val="733959C6"/>
    <w:rsid w:val="734A5B0A"/>
    <w:rsid w:val="735465E8"/>
    <w:rsid w:val="735644AD"/>
    <w:rsid w:val="735C724B"/>
    <w:rsid w:val="735F7CA4"/>
    <w:rsid w:val="73754EE9"/>
    <w:rsid w:val="737D91DD"/>
    <w:rsid w:val="737DE424"/>
    <w:rsid w:val="737EC8E8"/>
    <w:rsid w:val="737FE04B"/>
    <w:rsid w:val="739B4217"/>
    <w:rsid w:val="73BD9A31"/>
    <w:rsid w:val="73C94676"/>
    <w:rsid w:val="73CD1EF7"/>
    <w:rsid w:val="73D02B91"/>
    <w:rsid w:val="73DF007C"/>
    <w:rsid w:val="73E6E698"/>
    <w:rsid w:val="73F0AEDA"/>
    <w:rsid w:val="73FAC3B7"/>
    <w:rsid w:val="73FD56C8"/>
    <w:rsid w:val="73FDFADF"/>
    <w:rsid w:val="73FDFBA0"/>
    <w:rsid w:val="740354CB"/>
    <w:rsid w:val="74065409"/>
    <w:rsid w:val="740D5A4B"/>
    <w:rsid w:val="741795BE"/>
    <w:rsid w:val="7444470B"/>
    <w:rsid w:val="745D771F"/>
    <w:rsid w:val="7477513C"/>
    <w:rsid w:val="747EB381"/>
    <w:rsid w:val="7487479C"/>
    <w:rsid w:val="748D1686"/>
    <w:rsid w:val="748E78D8"/>
    <w:rsid w:val="74A41E68"/>
    <w:rsid w:val="74C96FB8"/>
    <w:rsid w:val="74F17146"/>
    <w:rsid w:val="74F682B7"/>
    <w:rsid w:val="74F82FA3"/>
    <w:rsid w:val="74FFCE2B"/>
    <w:rsid w:val="751248E1"/>
    <w:rsid w:val="751D6DC5"/>
    <w:rsid w:val="751D737D"/>
    <w:rsid w:val="7522703C"/>
    <w:rsid w:val="75630B78"/>
    <w:rsid w:val="757B9E8E"/>
    <w:rsid w:val="757DE146"/>
    <w:rsid w:val="759F0DBB"/>
    <w:rsid w:val="75A51FEF"/>
    <w:rsid w:val="75DB3266"/>
    <w:rsid w:val="75DB97A1"/>
    <w:rsid w:val="75E7E250"/>
    <w:rsid w:val="75ED5D32"/>
    <w:rsid w:val="75EF5F3B"/>
    <w:rsid w:val="75F56B65"/>
    <w:rsid w:val="75F67D31"/>
    <w:rsid w:val="75F8D81B"/>
    <w:rsid w:val="75FBA4EB"/>
    <w:rsid w:val="75FFF229"/>
    <w:rsid w:val="760211F2"/>
    <w:rsid w:val="760A6282"/>
    <w:rsid w:val="76238F5E"/>
    <w:rsid w:val="762A3631"/>
    <w:rsid w:val="762B1527"/>
    <w:rsid w:val="7630676D"/>
    <w:rsid w:val="764B35A7"/>
    <w:rsid w:val="767751D0"/>
    <w:rsid w:val="767E1F6F"/>
    <w:rsid w:val="767EC2A4"/>
    <w:rsid w:val="769709A2"/>
    <w:rsid w:val="76AE20D5"/>
    <w:rsid w:val="76AE4ECE"/>
    <w:rsid w:val="76BE4E25"/>
    <w:rsid w:val="76BF4417"/>
    <w:rsid w:val="76C10199"/>
    <w:rsid w:val="76C33B93"/>
    <w:rsid w:val="76C39098"/>
    <w:rsid w:val="76C45833"/>
    <w:rsid w:val="76C61413"/>
    <w:rsid w:val="76D15B2D"/>
    <w:rsid w:val="76DF53CE"/>
    <w:rsid w:val="76EFB500"/>
    <w:rsid w:val="76F3F90F"/>
    <w:rsid w:val="76F65C09"/>
    <w:rsid w:val="76FBE726"/>
    <w:rsid w:val="76FE29F1"/>
    <w:rsid w:val="76FFB730"/>
    <w:rsid w:val="771B468C"/>
    <w:rsid w:val="77202735"/>
    <w:rsid w:val="7728A352"/>
    <w:rsid w:val="773A78A3"/>
    <w:rsid w:val="773DC30D"/>
    <w:rsid w:val="774F42F4"/>
    <w:rsid w:val="775FA5F5"/>
    <w:rsid w:val="776551A7"/>
    <w:rsid w:val="776B5CAF"/>
    <w:rsid w:val="777BAFA3"/>
    <w:rsid w:val="777EE8FD"/>
    <w:rsid w:val="777FE86C"/>
    <w:rsid w:val="77876861"/>
    <w:rsid w:val="778B6192"/>
    <w:rsid w:val="778F128F"/>
    <w:rsid w:val="7794747D"/>
    <w:rsid w:val="77B352ED"/>
    <w:rsid w:val="77B50D72"/>
    <w:rsid w:val="77CD6969"/>
    <w:rsid w:val="77CDB37E"/>
    <w:rsid w:val="77DA7D6F"/>
    <w:rsid w:val="77DBF256"/>
    <w:rsid w:val="77DDD787"/>
    <w:rsid w:val="77DFCAB3"/>
    <w:rsid w:val="77DFE712"/>
    <w:rsid w:val="77E67C18"/>
    <w:rsid w:val="77E754A8"/>
    <w:rsid w:val="77E8214E"/>
    <w:rsid w:val="77EB4394"/>
    <w:rsid w:val="77EBA9D7"/>
    <w:rsid w:val="77EC4F8A"/>
    <w:rsid w:val="77F55EC0"/>
    <w:rsid w:val="77F60C91"/>
    <w:rsid w:val="77FB77F7"/>
    <w:rsid w:val="77FC2F02"/>
    <w:rsid w:val="77FD17B2"/>
    <w:rsid w:val="77FE9966"/>
    <w:rsid w:val="77FFC189"/>
    <w:rsid w:val="77FFC598"/>
    <w:rsid w:val="77FFECF5"/>
    <w:rsid w:val="78216CB5"/>
    <w:rsid w:val="782F5F31"/>
    <w:rsid w:val="783D252D"/>
    <w:rsid w:val="784719E3"/>
    <w:rsid w:val="7858261A"/>
    <w:rsid w:val="785864DC"/>
    <w:rsid w:val="7869584A"/>
    <w:rsid w:val="78796A99"/>
    <w:rsid w:val="787B643C"/>
    <w:rsid w:val="787F77BD"/>
    <w:rsid w:val="788ED2AC"/>
    <w:rsid w:val="78904DC0"/>
    <w:rsid w:val="7895163E"/>
    <w:rsid w:val="78B95140"/>
    <w:rsid w:val="78C16018"/>
    <w:rsid w:val="78D32A91"/>
    <w:rsid w:val="78ED12E5"/>
    <w:rsid w:val="79305402"/>
    <w:rsid w:val="793A6280"/>
    <w:rsid w:val="79445914"/>
    <w:rsid w:val="7947274B"/>
    <w:rsid w:val="79524F5D"/>
    <w:rsid w:val="79575998"/>
    <w:rsid w:val="795B7E31"/>
    <w:rsid w:val="796C5D0E"/>
    <w:rsid w:val="79844F29"/>
    <w:rsid w:val="799830D5"/>
    <w:rsid w:val="79992863"/>
    <w:rsid w:val="799E680F"/>
    <w:rsid w:val="799F0D9F"/>
    <w:rsid w:val="79A7AB6E"/>
    <w:rsid w:val="79BC24A7"/>
    <w:rsid w:val="79BF5AD0"/>
    <w:rsid w:val="79C124FE"/>
    <w:rsid w:val="79C773E8"/>
    <w:rsid w:val="79C91802"/>
    <w:rsid w:val="79DC67E9"/>
    <w:rsid w:val="79F25717"/>
    <w:rsid w:val="79FE342D"/>
    <w:rsid w:val="79FE4E6A"/>
    <w:rsid w:val="79FE68A0"/>
    <w:rsid w:val="79FEBD0F"/>
    <w:rsid w:val="7A023AAC"/>
    <w:rsid w:val="7A3463BE"/>
    <w:rsid w:val="7A5D1234"/>
    <w:rsid w:val="7A5E3D38"/>
    <w:rsid w:val="7AD97F4C"/>
    <w:rsid w:val="7ADF0047"/>
    <w:rsid w:val="7ADF398A"/>
    <w:rsid w:val="7AE02D03"/>
    <w:rsid w:val="7AE76603"/>
    <w:rsid w:val="7AE916DE"/>
    <w:rsid w:val="7AF33E0D"/>
    <w:rsid w:val="7AF64BCB"/>
    <w:rsid w:val="7AFB412B"/>
    <w:rsid w:val="7AFDCA71"/>
    <w:rsid w:val="7AFFF902"/>
    <w:rsid w:val="7B1E50DF"/>
    <w:rsid w:val="7B203254"/>
    <w:rsid w:val="7B2BE5D8"/>
    <w:rsid w:val="7B43625E"/>
    <w:rsid w:val="7B5F36C3"/>
    <w:rsid w:val="7B6BA302"/>
    <w:rsid w:val="7B6DB0E0"/>
    <w:rsid w:val="7B76E9B8"/>
    <w:rsid w:val="7B79D581"/>
    <w:rsid w:val="7B8774A1"/>
    <w:rsid w:val="7B993072"/>
    <w:rsid w:val="7B9B3AAF"/>
    <w:rsid w:val="7BA37129"/>
    <w:rsid w:val="7BBE1B69"/>
    <w:rsid w:val="7BBF125E"/>
    <w:rsid w:val="7BBFF57A"/>
    <w:rsid w:val="7BCDAA84"/>
    <w:rsid w:val="7BD20C51"/>
    <w:rsid w:val="7BD35241"/>
    <w:rsid w:val="7BD3C018"/>
    <w:rsid w:val="7BDD3D25"/>
    <w:rsid w:val="7BDDD6CF"/>
    <w:rsid w:val="7BDE0DDA"/>
    <w:rsid w:val="7BE50C02"/>
    <w:rsid w:val="7BEF052D"/>
    <w:rsid w:val="7BF508B5"/>
    <w:rsid w:val="7BF7217B"/>
    <w:rsid w:val="7BFA5853"/>
    <w:rsid w:val="7BFABE49"/>
    <w:rsid w:val="7BFC6DED"/>
    <w:rsid w:val="7BFCB029"/>
    <w:rsid w:val="7BFE1D6A"/>
    <w:rsid w:val="7BFE2CD1"/>
    <w:rsid w:val="7BFE78DA"/>
    <w:rsid w:val="7BFE9D35"/>
    <w:rsid w:val="7BFF33A4"/>
    <w:rsid w:val="7BFF5442"/>
    <w:rsid w:val="7BFF6305"/>
    <w:rsid w:val="7BFF9D7F"/>
    <w:rsid w:val="7C0466D2"/>
    <w:rsid w:val="7C338587"/>
    <w:rsid w:val="7C4371FA"/>
    <w:rsid w:val="7C4F208D"/>
    <w:rsid w:val="7C5723A8"/>
    <w:rsid w:val="7C6B0F25"/>
    <w:rsid w:val="7C6D7873"/>
    <w:rsid w:val="7C9F4A35"/>
    <w:rsid w:val="7CA51C63"/>
    <w:rsid w:val="7CABF5FB"/>
    <w:rsid w:val="7CAF2048"/>
    <w:rsid w:val="7CBC6638"/>
    <w:rsid w:val="7CBFF686"/>
    <w:rsid w:val="7CDDB24E"/>
    <w:rsid w:val="7CDE5175"/>
    <w:rsid w:val="7CDECFAF"/>
    <w:rsid w:val="7CEF5303"/>
    <w:rsid w:val="7CF33644"/>
    <w:rsid w:val="7CFEA53C"/>
    <w:rsid w:val="7CFFFDDB"/>
    <w:rsid w:val="7D0746CC"/>
    <w:rsid w:val="7D0C3A90"/>
    <w:rsid w:val="7D254033"/>
    <w:rsid w:val="7D2D3F3E"/>
    <w:rsid w:val="7D381EA9"/>
    <w:rsid w:val="7D401F16"/>
    <w:rsid w:val="7D4E1D25"/>
    <w:rsid w:val="7D57BD09"/>
    <w:rsid w:val="7D5B91AA"/>
    <w:rsid w:val="7D5FACCF"/>
    <w:rsid w:val="7D772EB1"/>
    <w:rsid w:val="7D7F863C"/>
    <w:rsid w:val="7D7FEAAA"/>
    <w:rsid w:val="7D89A6FC"/>
    <w:rsid w:val="7D97427A"/>
    <w:rsid w:val="7D9BCBF8"/>
    <w:rsid w:val="7D9D7096"/>
    <w:rsid w:val="7D9FAADE"/>
    <w:rsid w:val="7DADB0F6"/>
    <w:rsid w:val="7DB4253A"/>
    <w:rsid w:val="7DB7BE87"/>
    <w:rsid w:val="7DB7C21F"/>
    <w:rsid w:val="7DBB74D6"/>
    <w:rsid w:val="7DBB8277"/>
    <w:rsid w:val="7DBBE8C0"/>
    <w:rsid w:val="7DBF1A34"/>
    <w:rsid w:val="7DBF698C"/>
    <w:rsid w:val="7DBFA4BD"/>
    <w:rsid w:val="7DBFA67E"/>
    <w:rsid w:val="7DD7E2EF"/>
    <w:rsid w:val="7DDEED64"/>
    <w:rsid w:val="7DE117E0"/>
    <w:rsid w:val="7DEBD16D"/>
    <w:rsid w:val="7DEDD01A"/>
    <w:rsid w:val="7DEE83B4"/>
    <w:rsid w:val="7DEEA947"/>
    <w:rsid w:val="7DEFC20D"/>
    <w:rsid w:val="7DF5BC7A"/>
    <w:rsid w:val="7DF6701E"/>
    <w:rsid w:val="7DF789C2"/>
    <w:rsid w:val="7DF7E9F3"/>
    <w:rsid w:val="7DFDCF24"/>
    <w:rsid w:val="7DFFC966"/>
    <w:rsid w:val="7E026C41"/>
    <w:rsid w:val="7E292420"/>
    <w:rsid w:val="7E3B9699"/>
    <w:rsid w:val="7E6700E6"/>
    <w:rsid w:val="7E6AF913"/>
    <w:rsid w:val="7E6F2B14"/>
    <w:rsid w:val="7E735490"/>
    <w:rsid w:val="7E75DDB9"/>
    <w:rsid w:val="7E7708EF"/>
    <w:rsid w:val="7E7AAF36"/>
    <w:rsid w:val="7E7CD5CB"/>
    <w:rsid w:val="7E7F397E"/>
    <w:rsid w:val="7E7FD608"/>
    <w:rsid w:val="7E7FF5AF"/>
    <w:rsid w:val="7E841CD2"/>
    <w:rsid w:val="7E9C59E6"/>
    <w:rsid w:val="7EB73ECF"/>
    <w:rsid w:val="7EBB7489"/>
    <w:rsid w:val="7EBD5610"/>
    <w:rsid w:val="7EBDC3E5"/>
    <w:rsid w:val="7EBEC607"/>
    <w:rsid w:val="7EBF5CA4"/>
    <w:rsid w:val="7ECF6D46"/>
    <w:rsid w:val="7ECF6F03"/>
    <w:rsid w:val="7EDD6906"/>
    <w:rsid w:val="7EDE5ED0"/>
    <w:rsid w:val="7EDE9AB8"/>
    <w:rsid w:val="7EDF0482"/>
    <w:rsid w:val="7EE12AF4"/>
    <w:rsid w:val="7EE6CAF8"/>
    <w:rsid w:val="7EEBD8C8"/>
    <w:rsid w:val="7EED7879"/>
    <w:rsid w:val="7EEEBA1A"/>
    <w:rsid w:val="7EEEFBE7"/>
    <w:rsid w:val="7EEF890A"/>
    <w:rsid w:val="7EF5B2B6"/>
    <w:rsid w:val="7EF6EABC"/>
    <w:rsid w:val="7EF7A2A3"/>
    <w:rsid w:val="7EFB0F48"/>
    <w:rsid w:val="7EFBC5E0"/>
    <w:rsid w:val="7EFE958D"/>
    <w:rsid w:val="7EFEDDF5"/>
    <w:rsid w:val="7EFF1A89"/>
    <w:rsid w:val="7EFF22C2"/>
    <w:rsid w:val="7EFF2943"/>
    <w:rsid w:val="7EFF5361"/>
    <w:rsid w:val="7EFFCCF7"/>
    <w:rsid w:val="7EFFED2A"/>
    <w:rsid w:val="7F07F191"/>
    <w:rsid w:val="7F17205F"/>
    <w:rsid w:val="7F211154"/>
    <w:rsid w:val="7F2F3297"/>
    <w:rsid w:val="7F2F84E1"/>
    <w:rsid w:val="7F35BE87"/>
    <w:rsid w:val="7F35C3A0"/>
    <w:rsid w:val="7F35F8EE"/>
    <w:rsid w:val="7F37A58D"/>
    <w:rsid w:val="7F3B76AE"/>
    <w:rsid w:val="7F3E6565"/>
    <w:rsid w:val="7F3F87CE"/>
    <w:rsid w:val="7F3FBCB5"/>
    <w:rsid w:val="7F4F2BB3"/>
    <w:rsid w:val="7F5476B9"/>
    <w:rsid w:val="7F554716"/>
    <w:rsid w:val="7F5DEAA4"/>
    <w:rsid w:val="7F5E0EBD"/>
    <w:rsid w:val="7F5E91BC"/>
    <w:rsid w:val="7F601E71"/>
    <w:rsid w:val="7F673FBA"/>
    <w:rsid w:val="7F6F4FA6"/>
    <w:rsid w:val="7F6F6294"/>
    <w:rsid w:val="7F73BE92"/>
    <w:rsid w:val="7F75502C"/>
    <w:rsid w:val="7F773D68"/>
    <w:rsid w:val="7F7D579B"/>
    <w:rsid w:val="7F7DDA67"/>
    <w:rsid w:val="7F7EEC42"/>
    <w:rsid w:val="7F7F0F47"/>
    <w:rsid w:val="7F7FD903"/>
    <w:rsid w:val="7F8191CC"/>
    <w:rsid w:val="7F87D89F"/>
    <w:rsid w:val="7F9F9157"/>
    <w:rsid w:val="7F9FDE28"/>
    <w:rsid w:val="7FA9158F"/>
    <w:rsid w:val="7FABB9B0"/>
    <w:rsid w:val="7FACAA55"/>
    <w:rsid w:val="7FAF0E72"/>
    <w:rsid w:val="7FB6A988"/>
    <w:rsid w:val="7FB7585E"/>
    <w:rsid w:val="7FB7AC82"/>
    <w:rsid w:val="7FBA920D"/>
    <w:rsid w:val="7FBC4BBB"/>
    <w:rsid w:val="7FBD29E5"/>
    <w:rsid w:val="7FBE010B"/>
    <w:rsid w:val="7FBF0994"/>
    <w:rsid w:val="7FBF1A5B"/>
    <w:rsid w:val="7FBF4E1D"/>
    <w:rsid w:val="7FBFBD02"/>
    <w:rsid w:val="7FBFF769"/>
    <w:rsid w:val="7FBFFB42"/>
    <w:rsid w:val="7FCBC425"/>
    <w:rsid w:val="7FCE3AAB"/>
    <w:rsid w:val="7FD14ACB"/>
    <w:rsid w:val="7FD192C0"/>
    <w:rsid w:val="7FD57B62"/>
    <w:rsid w:val="7FD7C168"/>
    <w:rsid w:val="7FD9732A"/>
    <w:rsid w:val="7FD9B143"/>
    <w:rsid w:val="7FDB9E22"/>
    <w:rsid w:val="7FDDB869"/>
    <w:rsid w:val="7FDF3586"/>
    <w:rsid w:val="7FDF605B"/>
    <w:rsid w:val="7FDF64C6"/>
    <w:rsid w:val="7FDFEF56"/>
    <w:rsid w:val="7FE13A85"/>
    <w:rsid w:val="7FE3E4F7"/>
    <w:rsid w:val="7FEBA610"/>
    <w:rsid w:val="7FEEC229"/>
    <w:rsid w:val="7FEF1234"/>
    <w:rsid w:val="7FEF5AF8"/>
    <w:rsid w:val="7FEF8142"/>
    <w:rsid w:val="7FF132C1"/>
    <w:rsid w:val="7FF5E54B"/>
    <w:rsid w:val="7FF67DB9"/>
    <w:rsid w:val="7FF70B5F"/>
    <w:rsid w:val="7FF72EBC"/>
    <w:rsid w:val="7FF73C0D"/>
    <w:rsid w:val="7FF7565B"/>
    <w:rsid w:val="7FF79DF3"/>
    <w:rsid w:val="7FF8B686"/>
    <w:rsid w:val="7FFB0BFD"/>
    <w:rsid w:val="7FFB0D5A"/>
    <w:rsid w:val="7FFB1339"/>
    <w:rsid w:val="7FFB1FFD"/>
    <w:rsid w:val="7FFB3F1D"/>
    <w:rsid w:val="7FFB76E5"/>
    <w:rsid w:val="7FFBDE12"/>
    <w:rsid w:val="7FFBFC7B"/>
    <w:rsid w:val="7FFC7C0D"/>
    <w:rsid w:val="7FFD0248"/>
    <w:rsid w:val="7FFDC4B8"/>
    <w:rsid w:val="7FFDC99D"/>
    <w:rsid w:val="7FFE4FA0"/>
    <w:rsid w:val="7FFF015C"/>
    <w:rsid w:val="7FFF1C4F"/>
    <w:rsid w:val="7FFF3B5B"/>
    <w:rsid w:val="7FFF568F"/>
    <w:rsid w:val="7FFF9208"/>
    <w:rsid w:val="873F2367"/>
    <w:rsid w:val="87DF9A03"/>
    <w:rsid w:val="87FDA1D8"/>
    <w:rsid w:val="8AEF0F43"/>
    <w:rsid w:val="8AFF22F4"/>
    <w:rsid w:val="8B35F409"/>
    <w:rsid w:val="8BAF5D86"/>
    <w:rsid w:val="8BBFAC05"/>
    <w:rsid w:val="8CE3016F"/>
    <w:rsid w:val="8CFFBDAB"/>
    <w:rsid w:val="8DFFDB0D"/>
    <w:rsid w:val="8E09B8CC"/>
    <w:rsid w:val="95582B65"/>
    <w:rsid w:val="95A50166"/>
    <w:rsid w:val="95FE8C9B"/>
    <w:rsid w:val="96FDF62F"/>
    <w:rsid w:val="97EF8EF7"/>
    <w:rsid w:val="9B0C947B"/>
    <w:rsid w:val="9B7F48A5"/>
    <w:rsid w:val="9BAFB284"/>
    <w:rsid w:val="9BBA1042"/>
    <w:rsid w:val="9BF7EB59"/>
    <w:rsid w:val="9BFE30DA"/>
    <w:rsid w:val="9CF52329"/>
    <w:rsid w:val="9D4B5CFF"/>
    <w:rsid w:val="9E1A24AC"/>
    <w:rsid w:val="9EBE769B"/>
    <w:rsid w:val="9EBF7D0D"/>
    <w:rsid w:val="9EBFBAA8"/>
    <w:rsid w:val="9EE3AE91"/>
    <w:rsid w:val="9EFFE43B"/>
    <w:rsid w:val="9F0F2B8E"/>
    <w:rsid w:val="9F463685"/>
    <w:rsid w:val="9F6DF688"/>
    <w:rsid w:val="9F7BDA56"/>
    <w:rsid w:val="9FBFCF7F"/>
    <w:rsid w:val="9FD5B483"/>
    <w:rsid w:val="9FE51003"/>
    <w:rsid w:val="9FFF9E35"/>
    <w:rsid w:val="A1DF405F"/>
    <w:rsid w:val="A2FD05BF"/>
    <w:rsid w:val="A2FF17EF"/>
    <w:rsid w:val="A4DD085F"/>
    <w:rsid w:val="A67C543F"/>
    <w:rsid w:val="A6DF5D2D"/>
    <w:rsid w:val="A79CD0DE"/>
    <w:rsid w:val="A7DD117E"/>
    <w:rsid w:val="A7EF752C"/>
    <w:rsid w:val="A7FFE004"/>
    <w:rsid w:val="A7FFEDEE"/>
    <w:rsid w:val="A8BBA09A"/>
    <w:rsid w:val="A9BE63A9"/>
    <w:rsid w:val="A9D85C49"/>
    <w:rsid w:val="AB49A32C"/>
    <w:rsid w:val="AB7CC21F"/>
    <w:rsid w:val="ABFA0BB3"/>
    <w:rsid w:val="ABFB7D14"/>
    <w:rsid w:val="ACA67319"/>
    <w:rsid w:val="ACEF3D40"/>
    <w:rsid w:val="ACFC0001"/>
    <w:rsid w:val="AD4B8621"/>
    <w:rsid w:val="ADEF5BF9"/>
    <w:rsid w:val="AEDF67C5"/>
    <w:rsid w:val="AEEFC3CC"/>
    <w:rsid w:val="AEFB1718"/>
    <w:rsid w:val="AEFB4109"/>
    <w:rsid w:val="AEFF582E"/>
    <w:rsid w:val="AF7375AF"/>
    <w:rsid w:val="AFAF5262"/>
    <w:rsid w:val="AFC74545"/>
    <w:rsid w:val="AFDA272B"/>
    <w:rsid w:val="AFDFF441"/>
    <w:rsid w:val="AFF73754"/>
    <w:rsid w:val="AFF7756B"/>
    <w:rsid w:val="AFF7AA74"/>
    <w:rsid w:val="AFFDCC9E"/>
    <w:rsid w:val="AFFE0BD8"/>
    <w:rsid w:val="AFFE8A03"/>
    <w:rsid w:val="AFFF67A1"/>
    <w:rsid w:val="AFFFEE73"/>
    <w:rsid w:val="B32FB943"/>
    <w:rsid w:val="B36D0883"/>
    <w:rsid w:val="B37E024B"/>
    <w:rsid w:val="B37F7A9E"/>
    <w:rsid w:val="B392942F"/>
    <w:rsid w:val="B39E99F4"/>
    <w:rsid w:val="B3DF3CF6"/>
    <w:rsid w:val="B3FA83D1"/>
    <w:rsid w:val="B3FF55AB"/>
    <w:rsid w:val="B3FF5AFD"/>
    <w:rsid w:val="B4D26582"/>
    <w:rsid w:val="B57F23DC"/>
    <w:rsid w:val="B59B143F"/>
    <w:rsid w:val="B5BCF273"/>
    <w:rsid w:val="B5F74682"/>
    <w:rsid w:val="B69F0FBC"/>
    <w:rsid w:val="B6AEBDBE"/>
    <w:rsid w:val="B6D7ECF9"/>
    <w:rsid w:val="B7570675"/>
    <w:rsid w:val="B79ACC25"/>
    <w:rsid w:val="B7B25B60"/>
    <w:rsid w:val="B7BC6E73"/>
    <w:rsid w:val="B7BE4614"/>
    <w:rsid w:val="B7DB8CF7"/>
    <w:rsid w:val="B7DD1753"/>
    <w:rsid w:val="B7DEEEE5"/>
    <w:rsid w:val="B7DFBB72"/>
    <w:rsid w:val="B7E6A65A"/>
    <w:rsid w:val="B7FD4FEE"/>
    <w:rsid w:val="B7FE7BEF"/>
    <w:rsid w:val="B7FFEE7D"/>
    <w:rsid w:val="B843A5B7"/>
    <w:rsid w:val="B9BD2D94"/>
    <w:rsid w:val="B9BDC2F0"/>
    <w:rsid w:val="B9DFF2B8"/>
    <w:rsid w:val="BA7B23C6"/>
    <w:rsid w:val="BAAF0D8E"/>
    <w:rsid w:val="BB2E9886"/>
    <w:rsid w:val="BB7360A0"/>
    <w:rsid w:val="BB7BD9E9"/>
    <w:rsid w:val="BB7F319C"/>
    <w:rsid w:val="BBAECB9C"/>
    <w:rsid w:val="BBBF4E5D"/>
    <w:rsid w:val="BBEBFFC1"/>
    <w:rsid w:val="BBEC378C"/>
    <w:rsid w:val="BBEC5621"/>
    <w:rsid w:val="BBEDCC81"/>
    <w:rsid w:val="BBF9F4E5"/>
    <w:rsid w:val="BBF9F671"/>
    <w:rsid w:val="BBFC024E"/>
    <w:rsid w:val="BBFF63C5"/>
    <w:rsid w:val="BC5E5EA9"/>
    <w:rsid w:val="BC5F7FDB"/>
    <w:rsid w:val="BCFB91BA"/>
    <w:rsid w:val="BCFF9D70"/>
    <w:rsid w:val="BD592E23"/>
    <w:rsid w:val="BD6F0890"/>
    <w:rsid w:val="BD7F3AFA"/>
    <w:rsid w:val="BD9F5B09"/>
    <w:rsid w:val="BDAFC0BE"/>
    <w:rsid w:val="BDBF506B"/>
    <w:rsid w:val="BDC514D6"/>
    <w:rsid w:val="BDC6D5BF"/>
    <w:rsid w:val="BDDF24F8"/>
    <w:rsid w:val="BDDF8C13"/>
    <w:rsid w:val="BDEF4345"/>
    <w:rsid w:val="BDEF5A87"/>
    <w:rsid w:val="BDF792E9"/>
    <w:rsid w:val="BDFD00A8"/>
    <w:rsid w:val="BDFDBEB4"/>
    <w:rsid w:val="BDFF680A"/>
    <w:rsid w:val="BE3DEA8F"/>
    <w:rsid w:val="BEB7BB34"/>
    <w:rsid w:val="BEBC50E6"/>
    <w:rsid w:val="BEBE0DD9"/>
    <w:rsid w:val="BECF75EA"/>
    <w:rsid w:val="BEDC52CD"/>
    <w:rsid w:val="BEDEDA08"/>
    <w:rsid w:val="BEDEE058"/>
    <w:rsid w:val="BEDF5083"/>
    <w:rsid w:val="BEE7DD2D"/>
    <w:rsid w:val="BEF87427"/>
    <w:rsid w:val="BEFD84C8"/>
    <w:rsid w:val="BEFDFF3E"/>
    <w:rsid w:val="BEFE4FA2"/>
    <w:rsid w:val="BF0B84B9"/>
    <w:rsid w:val="BF2FA960"/>
    <w:rsid w:val="BF57F5DC"/>
    <w:rsid w:val="BF6FBFE9"/>
    <w:rsid w:val="BFAE1AC3"/>
    <w:rsid w:val="BFB9BEB9"/>
    <w:rsid w:val="BFBF03FE"/>
    <w:rsid w:val="BFBF0541"/>
    <w:rsid w:val="BFC5221D"/>
    <w:rsid w:val="BFCF7332"/>
    <w:rsid w:val="BFD6F68C"/>
    <w:rsid w:val="BFD9B644"/>
    <w:rsid w:val="BFDD7379"/>
    <w:rsid w:val="BFE7523A"/>
    <w:rsid w:val="BFEBA9A6"/>
    <w:rsid w:val="BFEDD1B8"/>
    <w:rsid w:val="BFEF5AD6"/>
    <w:rsid w:val="BFEFC1B6"/>
    <w:rsid w:val="BFF0C591"/>
    <w:rsid w:val="BFF3468C"/>
    <w:rsid w:val="BFF72DB9"/>
    <w:rsid w:val="BFF8A84E"/>
    <w:rsid w:val="BFFB4A86"/>
    <w:rsid w:val="BFFC3112"/>
    <w:rsid w:val="BFFC5D8A"/>
    <w:rsid w:val="BFFCFB27"/>
    <w:rsid w:val="BFFE14B3"/>
    <w:rsid w:val="BFFE7331"/>
    <w:rsid w:val="BFFE8F0E"/>
    <w:rsid w:val="BFFED714"/>
    <w:rsid w:val="BFFF12DD"/>
    <w:rsid w:val="BFFF2B40"/>
    <w:rsid w:val="BFFF3768"/>
    <w:rsid w:val="BFFF979D"/>
    <w:rsid w:val="BFFFA207"/>
    <w:rsid w:val="BFFFBEB7"/>
    <w:rsid w:val="BFFFD087"/>
    <w:rsid w:val="C31C105C"/>
    <w:rsid w:val="C6FF7837"/>
    <w:rsid w:val="C77EC4B9"/>
    <w:rsid w:val="C7B7D447"/>
    <w:rsid w:val="C7CF24B6"/>
    <w:rsid w:val="C7EFC770"/>
    <w:rsid w:val="C9FEBD90"/>
    <w:rsid w:val="CAEF99BA"/>
    <w:rsid w:val="CCFFE970"/>
    <w:rsid w:val="CD17C9A1"/>
    <w:rsid w:val="CE4E71E0"/>
    <w:rsid w:val="CEF73E5A"/>
    <w:rsid w:val="CEFA2E53"/>
    <w:rsid w:val="CEFF5496"/>
    <w:rsid w:val="CF3FA89D"/>
    <w:rsid w:val="CF7F2919"/>
    <w:rsid w:val="CF7F710F"/>
    <w:rsid w:val="CF8B3A38"/>
    <w:rsid w:val="CF8E4A1E"/>
    <w:rsid w:val="CFD77B72"/>
    <w:rsid w:val="D36D505F"/>
    <w:rsid w:val="D3A5D094"/>
    <w:rsid w:val="D3B4DB22"/>
    <w:rsid w:val="D3E737BC"/>
    <w:rsid w:val="D529D231"/>
    <w:rsid w:val="D5EFD363"/>
    <w:rsid w:val="D6D0C40B"/>
    <w:rsid w:val="D6FB2176"/>
    <w:rsid w:val="D6FBA1AE"/>
    <w:rsid w:val="D708C652"/>
    <w:rsid w:val="D7421715"/>
    <w:rsid w:val="D76746E8"/>
    <w:rsid w:val="D7712A21"/>
    <w:rsid w:val="D7775148"/>
    <w:rsid w:val="D77F3CED"/>
    <w:rsid w:val="D77F82A3"/>
    <w:rsid w:val="D79C5DC5"/>
    <w:rsid w:val="D7B73887"/>
    <w:rsid w:val="D7BF9ABF"/>
    <w:rsid w:val="D7BFF76E"/>
    <w:rsid w:val="D7DB63D8"/>
    <w:rsid w:val="D7DE6203"/>
    <w:rsid w:val="D7DFB23A"/>
    <w:rsid w:val="D7E6E8E7"/>
    <w:rsid w:val="D7EF2366"/>
    <w:rsid w:val="D7F18357"/>
    <w:rsid w:val="D7FFE706"/>
    <w:rsid w:val="D8BB095D"/>
    <w:rsid w:val="D8DA6CE9"/>
    <w:rsid w:val="D91FC5BA"/>
    <w:rsid w:val="D9B5209A"/>
    <w:rsid w:val="D9BD81C4"/>
    <w:rsid w:val="D9DF1982"/>
    <w:rsid w:val="D9FCD9A5"/>
    <w:rsid w:val="DA7C66B1"/>
    <w:rsid w:val="DA97ED7B"/>
    <w:rsid w:val="DABE2ED3"/>
    <w:rsid w:val="DADBC540"/>
    <w:rsid w:val="DAE9FDB7"/>
    <w:rsid w:val="DB4FF0F8"/>
    <w:rsid w:val="DB7A0FF0"/>
    <w:rsid w:val="DBABB417"/>
    <w:rsid w:val="DBDC0D0A"/>
    <w:rsid w:val="DBDDFC9D"/>
    <w:rsid w:val="DBDFF46E"/>
    <w:rsid w:val="DBEF5185"/>
    <w:rsid w:val="DBF32365"/>
    <w:rsid w:val="DBF65873"/>
    <w:rsid w:val="DBFFD4BC"/>
    <w:rsid w:val="DC7B37EB"/>
    <w:rsid w:val="DC7F5E63"/>
    <w:rsid w:val="DC7FCE52"/>
    <w:rsid w:val="DCBF3970"/>
    <w:rsid w:val="DCDE8A55"/>
    <w:rsid w:val="DCEB3F50"/>
    <w:rsid w:val="DCFBF914"/>
    <w:rsid w:val="DCFF8C3F"/>
    <w:rsid w:val="DD7D71D6"/>
    <w:rsid w:val="DD7E1D46"/>
    <w:rsid w:val="DDB9CF32"/>
    <w:rsid w:val="DDDF018D"/>
    <w:rsid w:val="DDE7077A"/>
    <w:rsid w:val="DDFA16DE"/>
    <w:rsid w:val="DDFDAF12"/>
    <w:rsid w:val="DDFF6F92"/>
    <w:rsid w:val="DDFFFD1B"/>
    <w:rsid w:val="DE64EB91"/>
    <w:rsid w:val="DE67C004"/>
    <w:rsid w:val="DE7E1DC6"/>
    <w:rsid w:val="DE8E1987"/>
    <w:rsid w:val="DECB6533"/>
    <w:rsid w:val="DEFBE391"/>
    <w:rsid w:val="DF2FF8E1"/>
    <w:rsid w:val="DF3B1F2E"/>
    <w:rsid w:val="DF3C68BB"/>
    <w:rsid w:val="DF3FA595"/>
    <w:rsid w:val="DF3FCAB9"/>
    <w:rsid w:val="DF4EB8C8"/>
    <w:rsid w:val="DF5DBE55"/>
    <w:rsid w:val="DF5F492E"/>
    <w:rsid w:val="DF750F37"/>
    <w:rsid w:val="DF752D1C"/>
    <w:rsid w:val="DF769C6C"/>
    <w:rsid w:val="DF7B77CD"/>
    <w:rsid w:val="DF7E997A"/>
    <w:rsid w:val="DF7F4D84"/>
    <w:rsid w:val="DF9FE221"/>
    <w:rsid w:val="DFAFEF8A"/>
    <w:rsid w:val="DFBEBB43"/>
    <w:rsid w:val="DFBF535D"/>
    <w:rsid w:val="DFBF8F86"/>
    <w:rsid w:val="DFCFA296"/>
    <w:rsid w:val="DFD78DC8"/>
    <w:rsid w:val="DFD9C3B5"/>
    <w:rsid w:val="DFDF779A"/>
    <w:rsid w:val="DFEB9C07"/>
    <w:rsid w:val="DFEC6BA9"/>
    <w:rsid w:val="DFEDC056"/>
    <w:rsid w:val="DFF2DAEB"/>
    <w:rsid w:val="DFF344F3"/>
    <w:rsid w:val="DFF4945E"/>
    <w:rsid w:val="DFF567EB"/>
    <w:rsid w:val="DFFCB512"/>
    <w:rsid w:val="DFFD482D"/>
    <w:rsid w:val="DFFD9DA3"/>
    <w:rsid w:val="DFFF011C"/>
    <w:rsid w:val="DFFF50F9"/>
    <w:rsid w:val="DFFFA055"/>
    <w:rsid w:val="E0BFFE1B"/>
    <w:rsid w:val="E1CDF003"/>
    <w:rsid w:val="E1FE208C"/>
    <w:rsid w:val="E2F76AC4"/>
    <w:rsid w:val="E35E0225"/>
    <w:rsid w:val="E3BFEF59"/>
    <w:rsid w:val="E3CB3118"/>
    <w:rsid w:val="E3D7D0CD"/>
    <w:rsid w:val="E3F543C5"/>
    <w:rsid w:val="E3F5DEB6"/>
    <w:rsid w:val="E3FB6F3C"/>
    <w:rsid w:val="E3FEB721"/>
    <w:rsid w:val="E5654F2B"/>
    <w:rsid w:val="E574D920"/>
    <w:rsid w:val="E57B8402"/>
    <w:rsid w:val="E5BF6FA8"/>
    <w:rsid w:val="E5F28D32"/>
    <w:rsid w:val="E62F2D9D"/>
    <w:rsid w:val="E68ECFD3"/>
    <w:rsid w:val="E7755064"/>
    <w:rsid w:val="E79FF230"/>
    <w:rsid w:val="E7BB5793"/>
    <w:rsid w:val="E7BF0120"/>
    <w:rsid w:val="E7D7C80A"/>
    <w:rsid w:val="E7DFF370"/>
    <w:rsid w:val="E7E3D597"/>
    <w:rsid w:val="E7FE280E"/>
    <w:rsid w:val="E7FF8E88"/>
    <w:rsid w:val="E8D5698D"/>
    <w:rsid w:val="E8E71C4A"/>
    <w:rsid w:val="E91E405C"/>
    <w:rsid w:val="E9DECBFA"/>
    <w:rsid w:val="E9FB461D"/>
    <w:rsid w:val="EABFBF82"/>
    <w:rsid w:val="EAF5AF4D"/>
    <w:rsid w:val="EAF7C5C2"/>
    <w:rsid w:val="EB5BB3A7"/>
    <w:rsid w:val="EB6EE0B7"/>
    <w:rsid w:val="EB770806"/>
    <w:rsid w:val="EBA7E8EE"/>
    <w:rsid w:val="EBCF9475"/>
    <w:rsid w:val="EBCF9EC5"/>
    <w:rsid w:val="EBDFFFCC"/>
    <w:rsid w:val="EBF3620F"/>
    <w:rsid w:val="EBFCBE8E"/>
    <w:rsid w:val="EBFE231B"/>
    <w:rsid w:val="EBFF216A"/>
    <w:rsid w:val="EBFFA97D"/>
    <w:rsid w:val="EBFFCD20"/>
    <w:rsid w:val="EBFFD351"/>
    <w:rsid w:val="EBFFECBE"/>
    <w:rsid w:val="EC7FA4ED"/>
    <w:rsid w:val="ECC61305"/>
    <w:rsid w:val="ECDAAC2C"/>
    <w:rsid w:val="ECDF597D"/>
    <w:rsid w:val="ECF08AC6"/>
    <w:rsid w:val="ECFF9A32"/>
    <w:rsid w:val="ED378846"/>
    <w:rsid w:val="ED37F3EF"/>
    <w:rsid w:val="ED7F667B"/>
    <w:rsid w:val="ED9D4CD8"/>
    <w:rsid w:val="EDB78489"/>
    <w:rsid w:val="EDBDC2F2"/>
    <w:rsid w:val="EDBECE31"/>
    <w:rsid w:val="EDCB1F4E"/>
    <w:rsid w:val="EDDF7FF5"/>
    <w:rsid w:val="EDF79061"/>
    <w:rsid w:val="EDFF5B31"/>
    <w:rsid w:val="EE5FF8B2"/>
    <w:rsid w:val="EE770D18"/>
    <w:rsid w:val="EEBD0188"/>
    <w:rsid w:val="EECFEEED"/>
    <w:rsid w:val="EEFF606D"/>
    <w:rsid w:val="EEFF7AD7"/>
    <w:rsid w:val="EF34FBA8"/>
    <w:rsid w:val="EF37290E"/>
    <w:rsid w:val="EF69F877"/>
    <w:rsid w:val="EF6BB658"/>
    <w:rsid w:val="EF7F0BCB"/>
    <w:rsid w:val="EF8F8478"/>
    <w:rsid w:val="EF9F0CA8"/>
    <w:rsid w:val="EFAF0CF0"/>
    <w:rsid w:val="EFB79219"/>
    <w:rsid w:val="EFBB2DBA"/>
    <w:rsid w:val="EFD9932C"/>
    <w:rsid w:val="EFDCA9DB"/>
    <w:rsid w:val="EFDF4600"/>
    <w:rsid w:val="EFE18DF1"/>
    <w:rsid w:val="EFE7B918"/>
    <w:rsid w:val="EFEFC58E"/>
    <w:rsid w:val="EFF5F83B"/>
    <w:rsid w:val="EFF6A710"/>
    <w:rsid w:val="EFF73980"/>
    <w:rsid w:val="EFF7845E"/>
    <w:rsid w:val="EFFC0EC0"/>
    <w:rsid w:val="EFFDCDD4"/>
    <w:rsid w:val="EFFE0BB7"/>
    <w:rsid w:val="EFFFCC14"/>
    <w:rsid w:val="F0BF001C"/>
    <w:rsid w:val="F0FE1BBE"/>
    <w:rsid w:val="F13529AE"/>
    <w:rsid w:val="F13F5835"/>
    <w:rsid w:val="F149B903"/>
    <w:rsid w:val="F19D6E2B"/>
    <w:rsid w:val="F1D9801C"/>
    <w:rsid w:val="F1E7B3AF"/>
    <w:rsid w:val="F1EFABC7"/>
    <w:rsid w:val="F1FECC7E"/>
    <w:rsid w:val="F27F4297"/>
    <w:rsid w:val="F27FA6A6"/>
    <w:rsid w:val="F295D1C9"/>
    <w:rsid w:val="F2F994C9"/>
    <w:rsid w:val="F2FF2812"/>
    <w:rsid w:val="F2FFBB78"/>
    <w:rsid w:val="F33B5A06"/>
    <w:rsid w:val="F34A0805"/>
    <w:rsid w:val="F36F2827"/>
    <w:rsid w:val="F3774CAD"/>
    <w:rsid w:val="F38FCD3C"/>
    <w:rsid w:val="F3B0C279"/>
    <w:rsid w:val="F3B5024C"/>
    <w:rsid w:val="F3BD0905"/>
    <w:rsid w:val="F3CD75E1"/>
    <w:rsid w:val="F3DB4AD8"/>
    <w:rsid w:val="F3DEEF3E"/>
    <w:rsid w:val="F3E639A2"/>
    <w:rsid w:val="F3F6E5F2"/>
    <w:rsid w:val="F3F9D335"/>
    <w:rsid w:val="F3FBD8AA"/>
    <w:rsid w:val="F40B4A5B"/>
    <w:rsid w:val="F4BBBAE1"/>
    <w:rsid w:val="F4DF36ED"/>
    <w:rsid w:val="F4FB10DD"/>
    <w:rsid w:val="F53B6BF0"/>
    <w:rsid w:val="F546891E"/>
    <w:rsid w:val="F56D5F79"/>
    <w:rsid w:val="F5CE99C7"/>
    <w:rsid w:val="F5DBEA2B"/>
    <w:rsid w:val="F5EE8E9E"/>
    <w:rsid w:val="F5EE9287"/>
    <w:rsid w:val="F5EF0128"/>
    <w:rsid w:val="F5F78554"/>
    <w:rsid w:val="F5F7FB23"/>
    <w:rsid w:val="F5FB5A62"/>
    <w:rsid w:val="F5FC52D7"/>
    <w:rsid w:val="F5FE285F"/>
    <w:rsid w:val="F5FE2A1C"/>
    <w:rsid w:val="F5FF891D"/>
    <w:rsid w:val="F5FFF96B"/>
    <w:rsid w:val="F66BF934"/>
    <w:rsid w:val="F6772513"/>
    <w:rsid w:val="F6B30CAB"/>
    <w:rsid w:val="F6B7732C"/>
    <w:rsid w:val="F6BDAFA8"/>
    <w:rsid w:val="F6CBA67C"/>
    <w:rsid w:val="F6E733B5"/>
    <w:rsid w:val="F6E785ED"/>
    <w:rsid w:val="F6EB4B50"/>
    <w:rsid w:val="F6F99DCC"/>
    <w:rsid w:val="F6FB3A07"/>
    <w:rsid w:val="F6FF07E9"/>
    <w:rsid w:val="F72F82D2"/>
    <w:rsid w:val="F73A8E74"/>
    <w:rsid w:val="F73F82A2"/>
    <w:rsid w:val="F74F3FE6"/>
    <w:rsid w:val="F75F0CFF"/>
    <w:rsid w:val="F774091C"/>
    <w:rsid w:val="F7799DB0"/>
    <w:rsid w:val="F77F9E12"/>
    <w:rsid w:val="F77FE1F9"/>
    <w:rsid w:val="F7853DC8"/>
    <w:rsid w:val="F79EC049"/>
    <w:rsid w:val="F79F3001"/>
    <w:rsid w:val="F7A92179"/>
    <w:rsid w:val="F7AD26CE"/>
    <w:rsid w:val="F7AFDAC8"/>
    <w:rsid w:val="F7B3F71D"/>
    <w:rsid w:val="F7B7F2A4"/>
    <w:rsid w:val="F7C710E0"/>
    <w:rsid w:val="F7C7A393"/>
    <w:rsid w:val="F7CD5397"/>
    <w:rsid w:val="F7CF2F43"/>
    <w:rsid w:val="F7DD4069"/>
    <w:rsid w:val="F7DD8D83"/>
    <w:rsid w:val="F7DE2CDB"/>
    <w:rsid w:val="F7DE6AAC"/>
    <w:rsid w:val="F7DEFDDC"/>
    <w:rsid w:val="F7EDA696"/>
    <w:rsid w:val="F7EF186D"/>
    <w:rsid w:val="F7EF35EF"/>
    <w:rsid w:val="F7EF8B5B"/>
    <w:rsid w:val="F7EFC010"/>
    <w:rsid w:val="F7F4719A"/>
    <w:rsid w:val="F7F552FE"/>
    <w:rsid w:val="F7F6F109"/>
    <w:rsid w:val="F7F7CACB"/>
    <w:rsid w:val="F7FB5BE7"/>
    <w:rsid w:val="F7FB7EB6"/>
    <w:rsid w:val="F7FB8D61"/>
    <w:rsid w:val="F7FCB45D"/>
    <w:rsid w:val="F7FE0323"/>
    <w:rsid w:val="F7FF6B96"/>
    <w:rsid w:val="F7FF9848"/>
    <w:rsid w:val="F7FFE40F"/>
    <w:rsid w:val="F81D906F"/>
    <w:rsid w:val="F87D759E"/>
    <w:rsid w:val="F8BF36AF"/>
    <w:rsid w:val="F8EE587F"/>
    <w:rsid w:val="F8FD9FBD"/>
    <w:rsid w:val="F909403C"/>
    <w:rsid w:val="F96E1734"/>
    <w:rsid w:val="F9720AD8"/>
    <w:rsid w:val="F99B7B97"/>
    <w:rsid w:val="F9AF3635"/>
    <w:rsid w:val="F9BE6EB6"/>
    <w:rsid w:val="F9BF6796"/>
    <w:rsid w:val="F9CB4E89"/>
    <w:rsid w:val="F9D758E7"/>
    <w:rsid w:val="F9D7D312"/>
    <w:rsid w:val="F9DFE9B7"/>
    <w:rsid w:val="F9E014B9"/>
    <w:rsid w:val="F9E6A9E3"/>
    <w:rsid w:val="F9E7A8CD"/>
    <w:rsid w:val="F9F9FB38"/>
    <w:rsid w:val="F9FB3C80"/>
    <w:rsid w:val="F9FE4BCE"/>
    <w:rsid w:val="F9FF92A5"/>
    <w:rsid w:val="F9FFBAB4"/>
    <w:rsid w:val="FA35070F"/>
    <w:rsid w:val="FA6D7594"/>
    <w:rsid w:val="FA7F0597"/>
    <w:rsid w:val="FAAF3C3A"/>
    <w:rsid w:val="FAB3EF7C"/>
    <w:rsid w:val="FAB70A4D"/>
    <w:rsid w:val="FACF770C"/>
    <w:rsid w:val="FAD736D1"/>
    <w:rsid w:val="FAD7A539"/>
    <w:rsid w:val="FADC5764"/>
    <w:rsid w:val="FAEB7FF3"/>
    <w:rsid w:val="FAEF20CD"/>
    <w:rsid w:val="FAFF6476"/>
    <w:rsid w:val="FAFF6A55"/>
    <w:rsid w:val="FB17A058"/>
    <w:rsid w:val="FB3BD7B7"/>
    <w:rsid w:val="FB3F87E8"/>
    <w:rsid w:val="FB6E079A"/>
    <w:rsid w:val="FB6E4D3C"/>
    <w:rsid w:val="FB7772C5"/>
    <w:rsid w:val="FB7AE7B7"/>
    <w:rsid w:val="FB7F2ADD"/>
    <w:rsid w:val="FB7F3B4F"/>
    <w:rsid w:val="FB8B6D58"/>
    <w:rsid w:val="FB9F0166"/>
    <w:rsid w:val="FBAE07A2"/>
    <w:rsid w:val="FBBB3A56"/>
    <w:rsid w:val="FBBB9B27"/>
    <w:rsid w:val="FBBDB277"/>
    <w:rsid w:val="FBBF0F00"/>
    <w:rsid w:val="FBBF7FB9"/>
    <w:rsid w:val="FBCDA850"/>
    <w:rsid w:val="FBD3AA3D"/>
    <w:rsid w:val="FBDC3F90"/>
    <w:rsid w:val="FBDEADA4"/>
    <w:rsid w:val="FBDFBBA9"/>
    <w:rsid w:val="FBE34530"/>
    <w:rsid w:val="FBE5474B"/>
    <w:rsid w:val="FBE5E7D4"/>
    <w:rsid w:val="FBE7F097"/>
    <w:rsid w:val="FBEC1F7F"/>
    <w:rsid w:val="FBEFD408"/>
    <w:rsid w:val="FBF66F6B"/>
    <w:rsid w:val="FBF9D901"/>
    <w:rsid w:val="FBFB154E"/>
    <w:rsid w:val="FBFB1FA1"/>
    <w:rsid w:val="FBFB5EA1"/>
    <w:rsid w:val="FBFDCD9C"/>
    <w:rsid w:val="FBFE93F5"/>
    <w:rsid w:val="FBFEEDE1"/>
    <w:rsid w:val="FBFF35FE"/>
    <w:rsid w:val="FBFFA5F2"/>
    <w:rsid w:val="FBFFB6C4"/>
    <w:rsid w:val="FBFFBC75"/>
    <w:rsid w:val="FBFFD017"/>
    <w:rsid w:val="FBFFFCF0"/>
    <w:rsid w:val="FC3BD78F"/>
    <w:rsid w:val="FC3E0372"/>
    <w:rsid w:val="FC5FBCA9"/>
    <w:rsid w:val="FC87B32D"/>
    <w:rsid w:val="FC93AE4E"/>
    <w:rsid w:val="FC9A1EE1"/>
    <w:rsid w:val="FC9F5982"/>
    <w:rsid w:val="FCAA4448"/>
    <w:rsid w:val="FCB7D55C"/>
    <w:rsid w:val="FCB7F20A"/>
    <w:rsid w:val="FCBF4EFC"/>
    <w:rsid w:val="FCCFEE7F"/>
    <w:rsid w:val="FCDB4A20"/>
    <w:rsid w:val="FCE08D23"/>
    <w:rsid w:val="FCF20043"/>
    <w:rsid w:val="FCFD62FE"/>
    <w:rsid w:val="FCFFF9BF"/>
    <w:rsid w:val="FD35ABAB"/>
    <w:rsid w:val="FD4F3C37"/>
    <w:rsid w:val="FD4FE748"/>
    <w:rsid w:val="FD59131C"/>
    <w:rsid w:val="FD5FA75D"/>
    <w:rsid w:val="FD666840"/>
    <w:rsid w:val="FD6DCA40"/>
    <w:rsid w:val="FD6F2D7F"/>
    <w:rsid w:val="FD77198F"/>
    <w:rsid w:val="FD7A05E7"/>
    <w:rsid w:val="FD7FCEE3"/>
    <w:rsid w:val="FD9A1654"/>
    <w:rsid w:val="FD9C8C64"/>
    <w:rsid w:val="FD9D226C"/>
    <w:rsid w:val="FD9DE81D"/>
    <w:rsid w:val="FDA57639"/>
    <w:rsid w:val="FDAE8323"/>
    <w:rsid w:val="FDAFCF85"/>
    <w:rsid w:val="FDB791CF"/>
    <w:rsid w:val="FDBA356C"/>
    <w:rsid w:val="FDBFF0AE"/>
    <w:rsid w:val="FDD7B73F"/>
    <w:rsid w:val="FDDA42E8"/>
    <w:rsid w:val="FDDEF452"/>
    <w:rsid w:val="FDE62A17"/>
    <w:rsid w:val="FDE75A95"/>
    <w:rsid w:val="FDE78B09"/>
    <w:rsid w:val="FDE7E219"/>
    <w:rsid w:val="FDEA2A97"/>
    <w:rsid w:val="FDF34975"/>
    <w:rsid w:val="FDF766E5"/>
    <w:rsid w:val="FDF7E26B"/>
    <w:rsid w:val="FDF8C7E7"/>
    <w:rsid w:val="FDFB89FA"/>
    <w:rsid w:val="FDFB8A87"/>
    <w:rsid w:val="FDFE5459"/>
    <w:rsid w:val="FE3BFE21"/>
    <w:rsid w:val="FE3C008F"/>
    <w:rsid w:val="FE3FE563"/>
    <w:rsid w:val="FE4FA0E8"/>
    <w:rsid w:val="FE682A22"/>
    <w:rsid w:val="FE6D1E76"/>
    <w:rsid w:val="FE6FEE71"/>
    <w:rsid w:val="FE734873"/>
    <w:rsid w:val="FE7DA252"/>
    <w:rsid w:val="FE7ED946"/>
    <w:rsid w:val="FE7F40DC"/>
    <w:rsid w:val="FE9FA6FA"/>
    <w:rsid w:val="FEAE10F8"/>
    <w:rsid w:val="FEB3413A"/>
    <w:rsid w:val="FEBE3F1E"/>
    <w:rsid w:val="FEBF52A9"/>
    <w:rsid w:val="FEBFF721"/>
    <w:rsid w:val="FED88F86"/>
    <w:rsid w:val="FEDF2961"/>
    <w:rsid w:val="FEE57EE3"/>
    <w:rsid w:val="FEE745B4"/>
    <w:rsid w:val="FEEA34AF"/>
    <w:rsid w:val="FEED5690"/>
    <w:rsid w:val="FEEF3793"/>
    <w:rsid w:val="FEEF8D08"/>
    <w:rsid w:val="FEF3BAB5"/>
    <w:rsid w:val="FEF67F6A"/>
    <w:rsid w:val="FEF70332"/>
    <w:rsid w:val="FEF7C133"/>
    <w:rsid w:val="FEFC0FAA"/>
    <w:rsid w:val="FEFD3317"/>
    <w:rsid w:val="FEFDC982"/>
    <w:rsid w:val="FEFE3C0D"/>
    <w:rsid w:val="FEFEDECC"/>
    <w:rsid w:val="FEFF33BD"/>
    <w:rsid w:val="FEFFF4C8"/>
    <w:rsid w:val="FF0F8DA1"/>
    <w:rsid w:val="FF17BA18"/>
    <w:rsid w:val="FF2F7F6F"/>
    <w:rsid w:val="FF379160"/>
    <w:rsid w:val="FF3B45E9"/>
    <w:rsid w:val="FF3D5B84"/>
    <w:rsid w:val="FF3F02C1"/>
    <w:rsid w:val="FF3F8553"/>
    <w:rsid w:val="FF42DD61"/>
    <w:rsid w:val="FF4A16CC"/>
    <w:rsid w:val="FF538B8E"/>
    <w:rsid w:val="FF56526E"/>
    <w:rsid w:val="FF5A8EEA"/>
    <w:rsid w:val="FF5BFC09"/>
    <w:rsid w:val="FF5FE658"/>
    <w:rsid w:val="FF652CF9"/>
    <w:rsid w:val="FF65D02F"/>
    <w:rsid w:val="FF676B55"/>
    <w:rsid w:val="FF69A393"/>
    <w:rsid w:val="FF69A416"/>
    <w:rsid w:val="FF6D2B49"/>
    <w:rsid w:val="FF6E1149"/>
    <w:rsid w:val="FF6F7E48"/>
    <w:rsid w:val="FF737760"/>
    <w:rsid w:val="FF753263"/>
    <w:rsid w:val="FF777A59"/>
    <w:rsid w:val="FF77EE4D"/>
    <w:rsid w:val="FF78A5FD"/>
    <w:rsid w:val="FF7B2501"/>
    <w:rsid w:val="FF7D02E5"/>
    <w:rsid w:val="FF7D8D3C"/>
    <w:rsid w:val="FF7F71AE"/>
    <w:rsid w:val="FF7F98C3"/>
    <w:rsid w:val="FF8A2E9A"/>
    <w:rsid w:val="FF95FC65"/>
    <w:rsid w:val="FF9AD2C9"/>
    <w:rsid w:val="FF9FD1B5"/>
    <w:rsid w:val="FFADAF57"/>
    <w:rsid w:val="FFAF052D"/>
    <w:rsid w:val="FFAFDB33"/>
    <w:rsid w:val="FFB5B458"/>
    <w:rsid w:val="FFB7F565"/>
    <w:rsid w:val="FFBB40D2"/>
    <w:rsid w:val="FFBB58BA"/>
    <w:rsid w:val="FFBD2794"/>
    <w:rsid w:val="FFBD6458"/>
    <w:rsid w:val="FFBD91AB"/>
    <w:rsid w:val="FFBE05E6"/>
    <w:rsid w:val="FFBE15C9"/>
    <w:rsid w:val="FFBE18BC"/>
    <w:rsid w:val="FFBFA03C"/>
    <w:rsid w:val="FFBFD10F"/>
    <w:rsid w:val="FFC62481"/>
    <w:rsid w:val="FFC8B43F"/>
    <w:rsid w:val="FFCA0C60"/>
    <w:rsid w:val="FFCDAB3C"/>
    <w:rsid w:val="FFCED51E"/>
    <w:rsid w:val="FFD36495"/>
    <w:rsid w:val="FFD3A973"/>
    <w:rsid w:val="FFD6D409"/>
    <w:rsid w:val="FFD778FE"/>
    <w:rsid w:val="FFD9570B"/>
    <w:rsid w:val="FFDA314B"/>
    <w:rsid w:val="FFDB34C3"/>
    <w:rsid w:val="FFDD6B35"/>
    <w:rsid w:val="FFDE142A"/>
    <w:rsid w:val="FFDE6484"/>
    <w:rsid w:val="FFDF0BAB"/>
    <w:rsid w:val="FFDF1550"/>
    <w:rsid w:val="FFDF8060"/>
    <w:rsid w:val="FFDFAEEA"/>
    <w:rsid w:val="FFDFD720"/>
    <w:rsid w:val="FFE4E145"/>
    <w:rsid w:val="FFEA2B72"/>
    <w:rsid w:val="FFEB6AF6"/>
    <w:rsid w:val="FFEE46C1"/>
    <w:rsid w:val="FFEFBA57"/>
    <w:rsid w:val="FFEFE6F8"/>
    <w:rsid w:val="FFEFFFAB"/>
    <w:rsid w:val="FFF33B40"/>
    <w:rsid w:val="FFF400F8"/>
    <w:rsid w:val="FFF43293"/>
    <w:rsid w:val="FFF7B4F4"/>
    <w:rsid w:val="FFF809F5"/>
    <w:rsid w:val="FFF89454"/>
    <w:rsid w:val="FFF92325"/>
    <w:rsid w:val="FFF9DE8B"/>
    <w:rsid w:val="FFFA1648"/>
    <w:rsid w:val="FFFAAE7F"/>
    <w:rsid w:val="FFFAF2F2"/>
    <w:rsid w:val="FFFB05ED"/>
    <w:rsid w:val="FFFB3605"/>
    <w:rsid w:val="FFFB5AB9"/>
    <w:rsid w:val="FFFB99C2"/>
    <w:rsid w:val="FFFD1E1A"/>
    <w:rsid w:val="FFFDB24E"/>
    <w:rsid w:val="FFFDBACC"/>
    <w:rsid w:val="FFFDF897"/>
    <w:rsid w:val="FFFDFDC0"/>
    <w:rsid w:val="FFFE3E36"/>
    <w:rsid w:val="FFFE42F0"/>
    <w:rsid w:val="FFFEF14C"/>
    <w:rsid w:val="FFFF07C7"/>
    <w:rsid w:val="FFFF0A0B"/>
    <w:rsid w:val="FFFF1C89"/>
    <w:rsid w:val="FFFF1C93"/>
    <w:rsid w:val="FFFF2E2A"/>
    <w:rsid w:val="FFFF35D8"/>
    <w:rsid w:val="FFFF38D5"/>
    <w:rsid w:val="FFFF7A40"/>
    <w:rsid w:val="FFFF85AF"/>
    <w:rsid w:val="FFFFB788"/>
    <w:rsid w:val="FFFFB7A2"/>
    <w:rsid w:val="FFFFD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4">
    <w:name w:val="Normal Indent"/>
    <w:basedOn w:val="1"/>
    <w:next w:val="1"/>
    <w:qFormat/>
    <w:uiPriority w:val="99"/>
    <w:pPr>
      <w:ind w:firstLine="420" w:firstLineChars="200"/>
    </w:pPr>
    <w:rPr>
      <w:rFonts w:eastAsia="仿宋"/>
      <w:sz w:val="32"/>
      <w:szCs w:val="32"/>
    </w:rPr>
  </w:style>
  <w:style w:type="paragraph" w:styleId="5">
    <w:name w:val="annotation text"/>
    <w:basedOn w:val="1"/>
    <w:qFormat/>
    <w:uiPriority w:val="0"/>
    <w:pPr>
      <w:jc w:val="left"/>
    </w:pPr>
  </w:style>
  <w:style w:type="paragraph" w:styleId="6">
    <w:name w:val="Body Text Indent"/>
    <w:basedOn w:val="1"/>
    <w:next w:val="4"/>
    <w:qFormat/>
    <w:uiPriority w:val="99"/>
    <w:pPr>
      <w:spacing w:line="300" w:lineRule="auto"/>
      <w:ind w:firstLine="200"/>
    </w:pPr>
    <w:rPr>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99"/>
    <w:pPr>
      <w:ind w:firstLine="420" w:firstLineChars="200"/>
    </w:pPr>
  </w:style>
  <w:style w:type="character" w:styleId="13">
    <w:name w:val="Strong"/>
    <w:basedOn w:val="12"/>
    <w:qFormat/>
    <w:uiPriority w:val="0"/>
    <w:rPr>
      <w:b/>
    </w:rPr>
  </w:style>
  <w:style w:type="character" w:styleId="14">
    <w:name w:val="Emphasis"/>
    <w:basedOn w:val="12"/>
    <w:qFormat/>
    <w:uiPriority w:val="0"/>
    <w:rPr>
      <w:i/>
    </w:rPr>
  </w:style>
  <w:style w:type="character" w:customStyle="1" w:styleId="15">
    <w:name w:val="NormalCharacter"/>
    <w:basedOn w:val="12"/>
    <w:semiHidden/>
    <w:qFormat/>
    <w:uiPriority w:val="0"/>
    <w:rPr>
      <w:rFonts w:ascii="Calibri" w:hAnsi="Calibri" w:eastAsia="宋体" w:cs="Times New Roman"/>
      <w:kern w:val="2"/>
      <w:sz w:val="21"/>
      <w:szCs w:val="24"/>
      <w:lang w:val="en-US" w:eastAsia="zh-CN" w:bidi="ar-SA"/>
    </w:rPr>
  </w:style>
  <w:style w:type="paragraph" w:customStyle="1" w:styleId="16">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3981</Words>
  <Characters>4159</Characters>
  <Lines>0</Lines>
  <Paragraphs>0</Paragraphs>
  <TotalTime>26</TotalTime>
  <ScaleCrop>false</ScaleCrop>
  <LinksUpToDate>false</LinksUpToDate>
  <CharactersWithSpaces>4159</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2022-12-15T13:27:00Z</dcterms:created>
  <dc:creator>太阳雨1382406178</dc:creator>
  <cp:lastModifiedBy>user</cp:lastModifiedBy>
  <cp:lastPrinted>2023-01-19T10:11:00Z</cp:lastPrinted>
  <dcterms:modified xsi:type="dcterms:W3CDTF">2023-02-16T10:50:32Z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2C4FC822B4E747D2A347B9FA36FD4D2B</vt:lpwstr>
  </property>
</Properties>
</file>