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 w:rsidP="00CF3A47">
      <w:pPr>
        <w:pStyle w:val="a3"/>
        <w:spacing w:line="600" w:lineRule="exact"/>
        <w:ind w:firstLineChars="200" w:firstLine="720"/>
        <w:rPr>
          <w:rFonts w:ascii="Times New Roman" w:hAnsi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行政复议文书示范文本12：行政复议听证申请书</w:t>
      </w:r>
    </w:p>
    <w:p w:rsidR="00A37C16" w:rsidRDefault="00A37C16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行政复议听证申请书</w:t>
      </w:r>
    </w:p>
    <w:p w:rsidR="00A37C16" w:rsidRDefault="00A37C16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（行政复议机构）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7C16" w:rsidRDefault="00786A67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本（人/单位）不服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），向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（行政复议机关名称）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提出行政复议申请。现依照《中华人民共和国行政复议法》第五十条第二款规定，申请就该案组织听证。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行政复议机构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附件：1.听证申请书副本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tabs>
          <w:tab w:val="left" w:pos="8294"/>
        </w:tabs>
        <w:spacing w:line="60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2.其他有关材料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firstLineChars="1202" w:firstLine="38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37C16" w:rsidRDefault="00786A67">
      <w:pPr>
        <w:spacing w:line="600" w:lineRule="exact"/>
        <w:ind w:firstLineChars="1202" w:firstLine="3846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A37C16" w:rsidRDefault="00786A67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A37C16" w:rsidRDefault="00A37C16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110EB0" w:rsidRDefault="00786A67" w:rsidP="00CF3A4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110EB0">
          <w:footerReference w:type="default" r:id="rId8"/>
          <w:type w:val="continuous"/>
          <w:pgSz w:w="11849" w:h="16838"/>
          <w:pgMar w:top="1814" w:right="1474" w:bottom="1757" w:left="1474" w:header="850" w:footer="992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本示范文本根据《中华人民共和国行政复议法》第五十条第二款制定，供申请人向行政复议机构申请组织听证使用。</w:t>
      </w:r>
    </w:p>
    <w:p w:rsidR="00110EB0" w:rsidRDefault="00110EB0" w:rsidP="00110EB0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行政复议听证申请书</w:t>
      </w:r>
    </w:p>
    <w:p w:rsidR="00110EB0" w:rsidRDefault="00110EB0" w:rsidP="00110EB0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</w:p>
    <w:p w:rsidR="00110EB0" w:rsidRDefault="00110EB0" w:rsidP="00110EB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沈阳市人民政府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0EB0" w:rsidRDefault="00110EB0" w:rsidP="00110EB0">
      <w:pPr>
        <w:wordWrap w:val="0"/>
        <w:spacing w:line="579" w:lineRule="exact"/>
        <w:ind w:leftChars="152" w:left="319" w:right="142" w:firstLineChars="100" w:firstLine="3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>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:rsidR="00110EB0" w:rsidRDefault="00110EB0" w:rsidP="00110EB0">
      <w:pPr>
        <w:wordWrap w:val="0"/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沈阳市人民政府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提出</w:t>
      </w:r>
      <w:r>
        <w:rPr>
          <w:rFonts w:ascii="Times New Roman" w:eastAsia="仿宋_GB2312" w:hAnsi="Times New Roman"/>
          <w:sz w:val="32"/>
          <w:szCs w:val="32"/>
        </w:rPr>
        <w:t>行政复议</w:t>
      </w:r>
      <w:r>
        <w:rPr>
          <w:rFonts w:ascii="Times New Roman" w:eastAsia="仿宋_GB2312" w:hAnsi="Times New Roman" w:hint="eastAsia"/>
          <w:sz w:val="32"/>
          <w:szCs w:val="32"/>
        </w:rPr>
        <w:t>申请。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现依照《中华人民共和国行政复议法》第五十条第二款规定，申请就该案组织听证。</w:t>
      </w:r>
    </w:p>
    <w:p w:rsidR="00110EB0" w:rsidRDefault="00110EB0" w:rsidP="00110EB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110EB0" w:rsidRDefault="00110EB0" w:rsidP="00110EB0">
      <w:pPr>
        <w:spacing w:line="579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>沈阳市人民政府</w:t>
      </w:r>
    </w:p>
    <w:p w:rsidR="00110EB0" w:rsidRDefault="00110EB0" w:rsidP="00110EB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10EB0" w:rsidRDefault="00110EB0" w:rsidP="00110EB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附件：1.听证申请书副本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110EB0" w:rsidRDefault="00110EB0" w:rsidP="00110EB0">
      <w:pPr>
        <w:tabs>
          <w:tab w:val="left" w:pos="8294"/>
        </w:tabs>
        <w:spacing w:line="579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2.其他有关材料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110EB0" w:rsidRDefault="00110EB0" w:rsidP="00110EB0">
      <w:pPr>
        <w:spacing w:line="579" w:lineRule="exact"/>
        <w:ind w:firstLineChars="1202" w:firstLine="38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10EB0" w:rsidRDefault="00110EB0" w:rsidP="00110EB0">
      <w:pPr>
        <w:spacing w:line="579" w:lineRule="exact"/>
        <w:ind w:firstLineChars="1202" w:firstLine="3846"/>
        <w:rPr>
          <w:rFonts w:ascii="仿宋_GB2312" w:eastAsia="仿宋_GB2312" w:hAnsi="仿宋_GB2312" w:cs="仿宋_GB2312"/>
          <w:sz w:val="32"/>
          <w:szCs w:val="32"/>
        </w:rPr>
      </w:pPr>
    </w:p>
    <w:p w:rsidR="00110EB0" w:rsidRDefault="00110EB0" w:rsidP="00110EB0">
      <w:pPr>
        <w:spacing w:line="579" w:lineRule="exact"/>
        <w:ind w:firstLineChars="1202" w:firstLine="3846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110EB0" w:rsidRDefault="00110EB0" w:rsidP="00110EB0">
      <w:pPr>
        <w:spacing w:line="579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110EB0" w:rsidRDefault="00110EB0" w:rsidP="00110EB0">
      <w:pPr>
        <w:pStyle w:val="a3"/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10EB0" w:rsidRDefault="00110EB0" w:rsidP="00110EB0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</w:p>
    <w:p w:rsidR="00110EB0" w:rsidRDefault="00110EB0" w:rsidP="00110EB0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</w:p>
    <w:p w:rsidR="00110EB0" w:rsidRDefault="00110EB0" w:rsidP="00110EB0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</w:p>
    <w:p w:rsidR="00110EB0" w:rsidRDefault="00110EB0" w:rsidP="00110EB0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</w:p>
    <w:p w:rsidR="00A37C16" w:rsidRPr="00110EB0" w:rsidRDefault="00A37C16" w:rsidP="00110EB0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37C16" w:rsidRPr="00110EB0" w:rsidSect="00110EB0">
      <w:footerReference w:type="default" r:id="rId9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13" w:rsidRDefault="00AB7613">
      <w:r>
        <w:separator/>
      </w:r>
    </w:p>
  </w:endnote>
  <w:endnote w:type="continuationSeparator" w:id="0">
    <w:p w:rsidR="00AB7613" w:rsidRDefault="00A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F2301" wp14:editId="477E99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10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10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B0" w:rsidRDefault="00110E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13" w:rsidRDefault="00AB7613">
      <w:r>
        <w:separator/>
      </w:r>
    </w:p>
  </w:footnote>
  <w:footnote w:type="continuationSeparator" w:id="0">
    <w:p w:rsidR="00AB7613" w:rsidRDefault="00AB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110EB0"/>
    <w:rsid w:val="00371D7C"/>
    <w:rsid w:val="00786A67"/>
    <w:rsid w:val="00883893"/>
    <w:rsid w:val="00A37C16"/>
    <w:rsid w:val="00A62A1A"/>
    <w:rsid w:val="00A62B63"/>
    <w:rsid w:val="00A85356"/>
    <w:rsid w:val="00AB7613"/>
    <w:rsid w:val="00CE513D"/>
    <w:rsid w:val="00CF3A47"/>
    <w:rsid w:val="00F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