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35AE" w14:textId="77777777" w:rsidR="00C87031" w:rsidRDefault="00000000">
      <w:pPr>
        <w:spacing w:before="251" w:line="224" w:lineRule="auto"/>
        <w:ind w:left="6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5"/>
          <w:sz w:val="32"/>
          <w:szCs w:val="32"/>
        </w:rPr>
        <w:t>附件1</w:t>
      </w:r>
    </w:p>
    <w:p w14:paraId="239940EF" w14:textId="77777777" w:rsidR="00C87031" w:rsidRDefault="00C87031">
      <w:pPr>
        <w:pStyle w:val="a3"/>
        <w:spacing w:line="280" w:lineRule="auto"/>
      </w:pPr>
    </w:p>
    <w:p w14:paraId="495CD9CE" w14:textId="77777777" w:rsidR="00C87031" w:rsidRDefault="00C87031">
      <w:pPr>
        <w:pStyle w:val="a3"/>
        <w:spacing w:line="281" w:lineRule="auto"/>
      </w:pPr>
    </w:p>
    <w:p w14:paraId="0A1C8A88" w14:textId="77777777" w:rsidR="00C87031" w:rsidRDefault="00C87031">
      <w:pPr>
        <w:pStyle w:val="a3"/>
        <w:spacing w:line="281" w:lineRule="auto"/>
      </w:pPr>
    </w:p>
    <w:p w14:paraId="03FB3CF5" w14:textId="77777777" w:rsidR="00C87031" w:rsidRDefault="00C87031">
      <w:pPr>
        <w:pStyle w:val="a3"/>
        <w:spacing w:line="281" w:lineRule="auto"/>
      </w:pPr>
    </w:p>
    <w:p w14:paraId="585E234C" w14:textId="77777777" w:rsidR="00C87031" w:rsidRDefault="00C87031">
      <w:pPr>
        <w:pStyle w:val="a3"/>
        <w:spacing w:line="281" w:lineRule="auto"/>
      </w:pPr>
    </w:p>
    <w:p w14:paraId="2E7CFF77" w14:textId="77777777" w:rsidR="00C87031" w:rsidRDefault="00000000">
      <w:pPr>
        <w:spacing w:before="156" w:line="219" w:lineRule="auto"/>
        <w:ind w:left="2964"/>
        <w:rPr>
          <w:rFonts w:ascii="宋体" w:eastAsia="宋体" w:hAnsi="宋体" w:cs="宋体"/>
          <w:sz w:val="48"/>
          <w:szCs w:val="48"/>
        </w:rPr>
      </w:pPr>
      <w:proofErr w:type="spellStart"/>
      <w:r>
        <w:rPr>
          <w:rFonts w:ascii="宋体" w:eastAsia="宋体" w:hAnsi="宋体" w:cs="宋体"/>
          <w:b/>
          <w:bCs/>
          <w:spacing w:val="2"/>
          <w:sz w:val="48"/>
          <w:szCs w:val="48"/>
        </w:rPr>
        <w:t>登记通知书</w:t>
      </w:r>
      <w:proofErr w:type="spellEnd"/>
    </w:p>
    <w:p w14:paraId="0C613E71" w14:textId="77777777" w:rsidR="00C87031" w:rsidRDefault="00000000">
      <w:pPr>
        <w:tabs>
          <w:tab w:val="left" w:pos="4087"/>
        </w:tabs>
        <w:spacing w:before="186" w:line="527" w:lineRule="auto"/>
        <w:ind w:left="57" w:right="1828" w:firstLine="223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(</w:t>
      </w:r>
      <w:r>
        <w:rPr>
          <w:rFonts w:ascii="宋体" w:eastAsia="宋体" w:hAnsi="宋体" w:cs="宋体"/>
          <w:spacing w:val="-60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)</w:t>
      </w:r>
      <w:r>
        <w:rPr>
          <w:rFonts w:ascii="宋体" w:eastAsia="宋体" w:hAnsi="宋体" w:cs="宋体"/>
          <w:spacing w:val="-55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登</w:t>
      </w:r>
      <w:r>
        <w:rPr>
          <w:rFonts w:ascii="宋体" w:eastAsia="宋体" w:hAnsi="宋体" w:cs="宋体"/>
          <w:spacing w:val="-61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字</w:t>
      </w:r>
      <w:r>
        <w:rPr>
          <w:rFonts w:ascii="宋体" w:eastAsia="宋体" w:hAnsi="宋体" w:cs="宋体"/>
          <w:spacing w:val="-79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〔</w:t>
      </w:r>
      <w:r>
        <w:rPr>
          <w:rFonts w:ascii="宋体" w:eastAsia="宋体" w:hAnsi="宋体" w:cs="宋体"/>
          <w:spacing w:val="23"/>
          <w:sz w:val="41"/>
          <w:szCs w:val="41"/>
          <w:lang w:eastAsia="zh-CN"/>
        </w:rPr>
        <w:t xml:space="preserve"> 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〕</w:t>
      </w:r>
      <w:r>
        <w:rPr>
          <w:rFonts w:ascii="宋体" w:eastAsia="宋体" w:hAnsi="宋体" w:cs="宋体"/>
          <w:spacing w:val="-62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第</w:t>
      </w:r>
      <w:r>
        <w:rPr>
          <w:rFonts w:ascii="宋体" w:eastAsia="宋体" w:hAnsi="宋体" w:cs="宋体"/>
          <w:spacing w:val="-53"/>
          <w:sz w:val="41"/>
          <w:szCs w:val="41"/>
          <w:lang w:eastAsia="zh-CN"/>
        </w:rPr>
        <w:t xml:space="preserve"> </w:t>
      </w:r>
      <w:r>
        <w:rPr>
          <w:rFonts w:ascii="宋体" w:eastAsia="宋体" w:hAnsi="宋体" w:cs="宋体"/>
          <w:spacing w:val="-24"/>
          <w:sz w:val="41"/>
          <w:szCs w:val="41"/>
          <w:lang w:eastAsia="zh-CN"/>
        </w:rPr>
        <w:t>号</w:t>
      </w:r>
      <w:r>
        <w:rPr>
          <w:rFonts w:ascii="宋体" w:eastAsia="宋体" w:hAnsi="宋体" w:cs="宋体"/>
          <w:sz w:val="41"/>
          <w:szCs w:val="41"/>
          <w:lang w:eastAsia="zh-CN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ab/>
      </w:r>
      <w:r>
        <w:rPr>
          <w:rFonts w:ascii="仿宋" w:eastAsia="仿宋" w:hAnsi="仿宋" w:cs="仿宋"/>
          <w:spacing w:val="-3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(市场主体名称):</w:t>
      </w:r>
    </w:p>
    <w:p w14:paraId="09A53019" w14:textId="77777777" w:rsidR="00C87031" w:rsidRDefault="00000000">
      <w:pPr>
        <w:spacing w:before="228" w:line="327" w:lineRule="auto"/>
        <w:ind w:left="87" w:right="150" w:firstLine="639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16"/>
          <w:sz w:val="32"/>
          <w:szCs w:val="32"/>
          <w:lang w:eastAsia="zh-CN"/>
        </w:rPr>
        <w:t>你单位提交的</w:t>
      </w:r>
      <w:r>
        <w:rPr>
          <w:rFonts w:ascii="仿宋" w:eastAsia="仿宋" w:hAnsi="仿宋" w:cs="仿宋"/>
          <w:spacing w:val="16"/>
          <w:sz w:val="32"/>
          <w:szCs w:val="32"/>
          <w:u w:val="single"/>
          <w:lang w:eastAsia="zh-CN"/>
        </w:rPr>
        <w:t>设立(变更、注销)</w:t>
      </w:r>
      <w:r>
        <w:rPr>
          <w:rFonts w:ascii="仿宋" w:eastAsia="仿宋" w:hAnsi="仿宋" w:cs="仿宋"/>
          <w:spacing w:val="16"/>
          <w:sz w:val="32"/>
          <w:szCs w:val="32"/>
          <w:lang w:eastAsia="zh-CN"/>
        </w:rPr>
        <w:t>登记申请材料齐全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变更后公司名称为</w:t>
      </w:r>
      <w:r>
        <w:rPr>
          <w:rFonts w:ascii="仿宋" w:eastAsia="仿宋" w:hAnsi="仿宋" w:cs="仿宋"/>
          <w:spacing w:val="11"/>
          <w:sz w:val="32"/>
          <w:szCs w:val="32"/>
          <w:u w:val="single"/>
          <w:lang w:eastAsia="zh-CN"/>
        </w:rPr>
        <w:t xml:space="preserve">           </w:t>
      </w:r>
      <w:r>
        <w:rPr>
          <w:rFonts w:ascii="仿宋" w:eastAsia="仿宋" w:hAnsi="仿宋" w:cs="仿宋"/>
          <w:spacing w:val="-14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>,符合法定形式，我局予以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24"/>
          <w:szCs w:val="24"/>
          <w:lang w:eastAsia="zh-CN"/>
        </w:rPr>
        <w:t>登</w:t>
      </w:r>
      <w:r>
        <w:rPr>
          <w:rFonts w:ascii="仿宋" w:eastAsia="仿宋" w:hAnsi="仿宋" w:cs="仿宋"/>
          <w:spacing w:val="-20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24"/>
          <w:szCs w:val="24"/>
          <w:lang w:eastAsia="zh-CN"/>
        </w:rPr>
        <w:t>记</w:t>
      </w:r>
      <w:r>
        <w:rPr>
          <w:rFonts w:ascii="仿宋" w:eastAsia="仿宋" w:hAnsi="仿宋" w:cs="仿宋"/>
          <w:spacing w:val="-33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24"/>
          <w:szCs w:val="24"/>
          <w:lang w:eastAsia="zh-CN"/>
        </w:rPr>
        <w:t>。</w:t>
      </w:r>
    </w:p>
    <w:p w14:paraId="2132E7A8" w14:textId="77777777" w:rsidR="00C87031" w:rsidRDefault="00C87031">
      <w:pPr>
        <w:pStyle w:val="a3"/>
        <w:spacing w:line="274" w:lineRule="auto"/>
        <w:rPr>
          <w:lang w:eastAsia="zh-CN"/>
        </w:rPr>
      </w:pPr>
    </w:p>
    <w:p w14:paraId="38EDD0D4" w14:textId="77777777" w:rsidR="00C87031" w:rsidRDefault="00C87031">
      <w:pPr>
        <w:pStyle w:val="a3"/>
        <w:spacing w:line="275" w:lineRule="auto"/>
        <w:rPr>
          <w:lang w:eastAsia="zh-CN"/>
        </w:rPr>
      </w:pPr>
    </w:p>
    <w:p w14:paraId="167122B8" w14:textId="77777777" w:rsidR="00C87031" w:rsidRDefault="00C87031">
      <w:pPr>
        <w:pStyle w:val="a3"/>
        <w:spacing w:line="275" w:lineRule="auto"/>
        <w:rPr>
          <w:lang w:eastAsia="zh-CN"/>
        </w:rPr>
      </w:pPr>
    </w:p>
    <w:p w14:paraId="0D4DAE2F" w14:textId="77777777" w:rsidR="00C87031" w:rsidRDefault="00C87031">
      <w:pPr>
        <w:pStyle w:val="a3"/>
        <w:spacing w:line="275" w:lineRule="auto"/>
        <w:rPr>
          <w:lang w:eastAsia="zh-CN"/>
        </w:rPr>
      </w:pPr>
    </w:p>
    <w:p w14:paraId="78200388" w14:textId="77777777" w:rsidR="00C87031" w:rsidRDefault="00C87031">
      <w:pPr>
        <w:pStyle w:val="a3"/>
        <w:spacing w:line="275" w:lineRule="auto"/>
        <w:rPr>
          <w:lang w:eastAsia="zh-CN"/>
        </w:rPr>
      </w:pPr>
    </w:p>
    <w:p w14:paraId="7F347D07" w14:textId="77777777" w:rsidR="00C87031" w:rsidRDefault="00C87031">
      <w:pPr>
        <w:pStyle w:val="a3"/>
        <w:spacing w:line="275" w:lineRule="auto"/>
        <w:rPr>
          <w:lang w:eastAsia="zh-CN"/>
        </w:rPr>
      </w:pPr>
    </w:p>
    <w:p w14:paraId="1BAD62DE" w14:textId="77777777" w:rsidR="00C87031" w:rsidRDefault="00000000">
      <w:pPr>
        <w:spacing w:before="104" w:line="314" w:lineRule="auto"/>
        <w:ind w:left="5208" w:right="916" w:hanging="1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12"/>
          <w:sz w:val="32"/>
          <w:szCs w:val="32"/>
          <w:lang w:eastAsia="zh-CN"/>
        </w:rPr>
        <w:t>(登记机关盖章)</w:t>
      </w:r>
      <w:r>
        <w:rPr>
          <w:rFonts w:ascii="仿宋" w:eastAsia="仿宋" w:hAnsi="仿宋" w:cs="仿宋"/>
          <w:spacing w:val="4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13"/>
          <w:sz w:val="32"/>
          <w:szCs w:val="32"/>
          <w:lang w:eastAsia="zh-CN"/>
        </w:rPr>
        <w:t xml:space="preserve">     </w:t>
      </w: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pacing w:val="10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>日</w:t>
      </w:r>
    </w:p>
    <w:p w14:paraId="65B692B9" w14:textId="77777777" w:rsidR="00C87031" w:rsidRDefault="00C87031">
      <w:pPr>
        <w:spacing w:line="314" w:lineRule="auto"/>
        <w:rPr>
          <w:rFonts w:ascii="仿宋" w:eastAsia="仿宋" w:hAnsi="仿宋" w:cs="仿宋"/>
          <w:sz w:val="32"/>
          <w:szCs w:val="32"/>
          <w:lang w:eastAsia="zh-CN"/>
        </w:rPr>
        <w:sectPr w:rsidR="00C87031">
          <w:footerReference w:type="default" r:id="rId6"/>
          <w:pgSz w:w="12080" w:h="16960"/>
          <w:pgMar w:top="1441" w:right="1812" w:bottom="400" w:left="1812" w:header="0" w:footer="0" w:gutter="0"/>
          <w:cols w:space="720"/>
        </w:sectPr>
      </w:pPr>
    </w:p>
    <w:p w14:paraId="2827A644" w14:textId="77777777" w:rsidR="00C87031" w:rsidRDefault="00000000">
      <w:pPr>
        <w:spacing w:before="325" w:line="224" w:lineRule="auto"/>
        <w:ind w:left="6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4"/>
          <w:sz w:val="31"/>
          <w:szCs w:val="31"/>
          <w:lang w:eastAsia="zh-CN"/>
        </w:rPr>
        <w:lastRenderedPageBreak/>
        <w:t>附件2</w:t>
      </w:r>
    </w:p>
    <w:p w14:paraId="14223721" w14:textId="77777777" w:rsidR="00C87031" w:rsidRDefault="00000000">
      <w:pPr>
        <w:spacing w:before="144" w:line="222" w:lineRule="auto"/>
        <w:ind w:left="3442"/>
        <w:rPr>
          <w:rFonts w:ascii="黑体" w:eastAsia="黑体" w:hAnsi="黑体" w:cs="黑体"/>
          <w:sz w:val="47"/>
          <w:szCs w:val="47"/>
          <w:lang w:eastAsia="zh-CN"/>
        </w:rPr>
      </w:pPr>
      <w:r>
        <w:rPr>
          <w:rFonts w:ascii="黑体" w:eastAsia="黑体" w:hAnsi="黑体" w:cs="黑体"/>
          <w:b/>
          <w:bCs/>
          <w:spacing w:val="12"/>
          <w:sz w:val="47"/>
          <w:szCs w:val="47"/>
          <w:lang w:eastAsia="zh-CN"/>
        </w:rPr>
        <w:t>承诺书</w:t>
      </w:r>
    </w:p>
    <w:p w14:paraId="7FA997D8" w14:textId="77777777" w:rsidR="00C87031" w:rsidRDefault="00C87031">
      <w:pPr>
        <w:pStyle w:val="a3"/>
        <w:spacing w:line="294" w:lineRule="auto"/>
        <w:rPr>
          <w:lang w:eastAsia="zh-CN"/>
        </w:rPr>
      </w:pPr>
    </w:p>
    <w:p w14:paraId="283335C7" w14:textId="77777777" w:rsidR="00C87031" w:rsidRDefault="00C87031">
      <w:pPr>
        <w:pStyle w:val="a3"/>
        <w:spacing w:line="294" w:lineRule="auto"/>
        <w:rPr>
          <w:lang w:eastAsia="zh-CN"/>
        </w:rPr>
      </w:pPr>
    </w:p>
    <w:p w14:paraId="4FA2D3F5" w14:textId="77777777" w:rsidR="00C87031" w:rsidRDefault="00000000">
      <w:pPr>
        <w:spacing w:before="101" w:line="325" w:lineRule="auto"/>
        <w:ind w:left="56" w:right="253" w:firstLine="649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本人</w:t>
      </w:r>
      <w:r>
        <w:rPr>
          <w:rFonts w:ascii="仿宋" w:eastAsia="仿宋" w:hAnsi="仿宋" w:cs="仿宋"/>
          <w:spacing w:val="-1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u w:val="single"/>
          <w:lang w:eastAsia="zh-CN"/>
        </w:rPr>
        <w:t xml:space="preserve">     </w:t>
      </w:r>
      <w:r>
        <w:rPr>
          <w:rFonts w:ascii="仿宋" w:eastAsia="仿宋" w:hAnsi="仿宋" w:cs="仿宋"/>
          <w:spacing w:val="-1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申请将本人投资的个人独资企业</w:t>
      </w:r>
      <w:r>
        <w:rPr>
          <w:rFonts w:ascii="仿宋" w:eastAsia="仿宋" w:hAnsi="仿宋" w:cs="仿宋"/>
          <w:spacing w:val="-1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  <w:u w:val="single"/>
          <w:lang w:eastAsia="zh-CN"/>
        </w:rPr>
        <w:t xml:space="preserve">    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_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(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人独资企业名称)(统一社会信用代码： </w:t>
      </w:r>
      <w:r>
        <w:rPr>
          <w:rFonts w:ascii="仿宋" w:eastAsia="仿宋" w:hAnsi="仿宋" w:cs="仿宋"/>
          <w:spacing w:val="9"/>
          <w:sz w:val="31"/>
          <w:szCs w:val="31"/>
          <w:u w:val="single"/>
          <w:lang w:eastAsia="zh-CN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  <w:u w:val="single"/>
          <w:lang w:eastAsia="zh-CN"/>
        </w:rPr>
        <w:t xml:space="preserve">      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变更登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记为有限责任公司/股份有限公司，已符合以下条件：</w:t>
      </w:r>
    </w:p>
    <w:p w14:paraId="34AA2E7A" w14:textId="77777777" w:rsidR="00C87031" w:rsidRDefault="00000000">
      <w:pPr>
        <w:spacing w:before="37" w:line="306" w:lineRule="auto"/>
        <w:ind w:left="56" w:firstLine="79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(</w:t>
      </w:r>
      <w:proofErr w:type="gramStart"/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一</w:t>
      </w:r>
      <w:proofErr w:type="gramEnd"/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)已经妥善处理个人独资企业存续期间的债权债务。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个人独资企业变更登记为公司后，如果原个人独资企业存续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期间存在未清偿债务，本人依据《中华人民共和国个人独资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企业法》相关规定，继续承担偿还责任；</w:t>
      </w:r>
    </w:p>
    <w:p w14:paraId="7FC5DB4E" w14:textId="77777777" w:rsidR="00C87031" w:rsidRDefault="00000000">
      <w:pPr>
        <w:spacing w:before="189" w:line="269" w:lineRule="auto"/>
        <w:ind w:left="56" w:right="270" w:firstLine="79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(二)应依法缴纳的税费款、滞纳金、罚款等已结清，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不存在涉税、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涉费违法行为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及其他未办结事项；</w:t>
      </w:r>
    </w:p>
    <w:p w14:paraId="647B2922" w14:textId="77777777" w:rsidR="00C87031" w:rsidRDefault="00000000">
      <w:pPr>
        <w:spacing w:before="193" w:line="297" w:lineRule="auto"/>
        <w:ind w:left="56" w:right="252" w:firstLine="79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(三)不存在正在被立案调查或者采取行政强制、公安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或检察机关冻结财产、限制登记或司法协助等情形，不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存在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尚未了结的诉讼、仲裁案件；</w:t>
      </w:r>
    </w:p>
    <w:p w14:paraId="63E5E979" w14:textId="77777777" w:rsidR="00C87031" w:rsidRDefault="00000000">
      <w:pPr>
        <w:spacing w:before="184" w:line="221" w:lineRule="auto"/>
        <w:ind w:left="8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(四)本人未被列为失信被执行人；</w:t>
      </w:r>
    </w:p>
    <w:p w14:paraId="063AA4EC" w14:textId="77777777" w:rsidR="00C87031" w:rsidRDefault="00000000">
      <w:pPr>
        <w:spacing w:before="177" w:line="292" w:lineRule="auto"/>
        <w:ind w:left="56" w:right="302" w:firstLine="79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(五)本人对以上承诺的真实性负责，如果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违法失信，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则由本人承担相应的法律后果和责任，并自愿接受相关行政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执法部门的约束和惩戒。</w:t>
      </w:r>
    </w:p>
    <w:p w14:paraId="12D59CAC" w14:textId="77777777" w:rsidR="00C87031" w:rsidRDefault="00C87031">
      <w:pPr>
        <w:pStyle w:val="a3"/>
        <w:spacing w:line="340" w:lineRule="auto"/>
        <w:rPr>
          <w:lang w:eastAsia="zh-CN"/>
        </w:rPr>
      </w:pPr>
    </w:p>
    <w:p w14:paraId="27E82909" w14:textId="77777777" w:rsidR="00C87031" w:rsidRDefault="00C87031">
      <w:pPr>
        <w:pStyle w:val="a3"/>
        <w:spacing w:line="340" w:lineRule="auto"/>
        <w:rPr>
          <w:lang w:eastAsia="zh-CN"/>
        </w:rPr>
      </w:pPr>
    </w:p>
    <w:p w14:paraId="107AFABD" w14:textId="77777777" w:rsidR="00C87031" w:rsidRDefault="00000000">
      <w:pPr>
        <w:spacing w:before="102" w:line="224" w:lineRule="auto"/>
        <w:ind w:left="397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企业投资人签字：</w:t>
      </w:r>
    </w:p>
    <w:p w14:paraId="58F1EE8A" w14:textId="77777777" w:rsidR="00C87031" w:rsidRDefault="00000000">
      <w:pPr>
        <w:spacing w:before="195" w:line="222" w:lineRule="auto"/>
        <w:ind w:left="5256"/>
        <w:rPr>
          <w:rFonts w:ascii="仿宋" w:eastAsia="仿宋" w:hAnsi="仿宋" w:cs="仿宋"/>
          <w:sz w:val="38"/>
          <w:szCs w:val="38"/>
          <w:lang w:eastAsia="zh-CN"/>
        </w:rPr>
      </w:pPr>
      <w:r>
        <w:rPr>
          <w:rFonts w:ascii="仿宋" w:eastAsia="仿宋" w:hAnsi="仿宋" w:cs="仿宋"/>
          <w:spacing w:val="-26"/>
          <w:sz w:val="38"/>
          <w:szCs w:val="38"/>
          <w:lang w:eastAsia="zh-CN"/>
        </w:rPr>
        <w:t>年</w:t>
      </w:r>
      <w:r>
        <w:rPr>
          <w:rFonts w:ascii="仿宋" w:eastAsia="仿宋" w:hAnsi="仿宋" w:cs="仿宋"/>
          <w:spacing w:val="14"/>
          <w:sz w:val="38"/>
          <w:szCs w:val="38"/>
          <w:lang w:eastAsia="zh-CN"/>
        </w:rPr>
        <w:t xml:space="preserve">   </w:t>
      </w:r>
      <w:r>
        <w:rPr>
          <w:rFonts w:ascii="仿宋" w:eastAsia="仿宋" w:hAnsi="仿宋" w:cs="仿宋"/>
          <w:spacing w:val="-26"/>
          <w:sz w:val="38"/>
          <w:szCs w:val="38"/>
          <w:lang w:eastAsia="zh-CN"/>
        </w:rPr>
        <w:t>月</w:t>
      </w:r>
      <w:r>
        <w:rPr>
          <w:rFonts w:ascii="仿宋" w:eastAsia="仿宋" w:hAnsi="仿宋" w:cs="仿宋"/>
          <w:spacing w:val="43"/>
          <w:sz w:val="38"/>
          <w:szCs w:val="38"/>
          <w:lang w:eastAsia="zh-CN"/>
        </w:rPr>
        <w:t xml:space="preserve">    </w:t>
      </w:r>
      <w:r>
        <w:rPr>
          <w:rFonts w:ascii="仿宋" w:eastAsia="仿宋" w:hAnsi="仿宋" w:cs="仿宋"/>
          <w:spacing w:val="-26"/>
          <w:sz w:val="38"/>
          <w:szCs w:val="38"/>
          <w:lang w:eastAsia="zh-CN"/>
        </w:rPr>
        <w:t>日</w:t>
      </w:r>
    </w:p>
    <w:sectPr w:rsidR="00C87031">
      <w:pgSz w:w="12160" w:h="17020"/>
      <w:pgMar w:top="1446" w:right="1734" w:bottom="400" w:left="18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C654" w14:textId="77777777" w:rsidR="001D718A" w:rsidRDefault="001D718A">
      <w:r>
        <w:separator/>
      </w:r>
    </w:p>
  </w:endnote>
  <w:endnote w:type="continuationSeparator" w:id="0">
    <w:p w14:paraId="5F9A63D7" w14:textId="77777777" w:rsidR="001D718A" w:rsidRDefault="001D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3373" w14:textId="77777777" w:rsidR="00C87031" w:rsidRDefault="00C8703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0E57" w14:textId="77777777" w:rsidR="001D718A" w:rsidRDefault="001D718A">
      <w:r>
        <w:separator/>
      </w:r>
    </w:p>
  </w:footnote>
  <w:footnote w:type="continuationSeparator" w:id="0">
    <w:p w14:paraId="6FB39C3B" w14:textId="77777777" w:rsidR="001D718A" w:rsidRDefault="001D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31"/>
    <w:rsid w:val="001D718A"/>
    <w:rsid w:val="004A200D"/>
    <w:rsid w:val="00BB2A79"/>
    <w:rsid w:val="00C87031"/>
    <w:rsid w:val="4D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3D24"/>
  <w15:docId w15:val="{90C3CCD4-F916-4525-9DA8-9603842C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MSI</cp:lastModifiedBy>
  <cp:revision>2</cp:revision>
  <dcterms:created xsi:type="dcterms:W3CDTF">2025-01-20T08:25:00Z</dcterms:created>
  <dcterms:modified xsi:type="dcterms:W3CDTF">2025-01-20T08:25:00Z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2024-12-29T15:11:06Z</vt:filetime>
  </property>
  <property fmtid="{D5CDD505-2E9C-101B-9397-08002B2CF9AE}" pid="4" name="UsrData">
    <vt:lpwstr>6770f60780400b002067cea9wl</vt:lpwstr>
  </property>
  <property fmtid="{D5CDD505-2E9C-101B-9397-08002B2CF9AE}" pid="5" name="KSOTemplateDocerSaveRecord">
    <vt:lpwstr>eyJoZGlkIjoiMjMwY2QzZmJjNjZkMDUzNGVkYmE4NDY1YzBjZjI2ZTYiLCJ1c2VySWQiOiIxMzcxNjk1MTM5In0=</vt:lpwstr>
  </property>
  <property fmtid="{D5CDD505-2E9C-101B-9397-08002B2CF9AE}" pid="6" name="KSOProductBuildVer">
    <vt:lpwstr>2052-12.1.0.19302</vt:lpwstr>
  </property>
  <property fmtid="{D5CDD505-2E9C-101B-9397-08002B2CF9AE}" pid="7" name="ICV">
    <vt:lpwstr>B1BBCAA8C73449E0800F73EF38A51845_12</vt:lpwstr>
  </property>
</Properties>
</file>