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沈阳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市司法局202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年度政府</w:t>
      </w:r>
    </w:p>
    <w:p>
      <w:pPr>
        <w:spacing w:after="477" w:afterLines="150" w:line="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信息公开工作报告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市政务公开办：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根据《中华人民共和国政府信息公开条例》及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《中华人民共和国政府信息公开工作年度报告格式》（国办公开办函〔2021〕30号）相关要求，现公布沈阳市司法局2022年政府信息公开工作年度报告。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（一）主动公开政府信息。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沈阳市司法局网站共发布政府信息2484条。其中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概况类信息17条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政务动态信息2151条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信息公开目录信息316条。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（二）依申请公开政府信息。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年，市司法局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通过市政府依申请公开平台、公开邮箱、信件等渠道共收到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6件信息公开申请，均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在规定时限内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答复申请人。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出具政府信息公开答复征求意见函的复函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件，为政府依法依规答复公民、企业申请公开政府信息提供了有力的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法治保障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坚持主动公开的及时性和全面性原则，做到具有相对稳定性或经常性的政府信息长期公开，阶段性信息定期公开，临时性信息随时公开，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依法不予公开的信息严格保密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。督促局机关各处室不断完善沈阳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司法局门户网站信息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发布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质量，由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市局应急指挥中心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指定专人负责及时更新政务信息公开内容，确保信息公开统计数据及时、准确和规范。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遵照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《沈阳市司法局网络信息发布管理规定》，严格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履行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信息发布程序，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照保密法律法规以及国家有关规定，对拟公开的政府信息进行审查。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（四）政府信息公开平台建设。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宣传力度促实效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深化政府信息公开工作的多元辐射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，持续充分运用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“沈阳普法”公众号、“沈阳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法”公众号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“盛京法云”微信小程序、“盛京说法”抖音号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等新媒体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的多样化宣传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效能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，提升公众参与度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，保障公众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知情权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（五）监督保障工作。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高度重视政府信息公开工作，把政府信息公开工作纳入重要议事日程，主要领导亲自抓，分管领导具体抓，一级抓一级，层层抓落实。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主动公开、依申请公开流程，明确各处室工作职责和任务分工，强化制度保障。进一步完善政府信息公开保密审查制度、政府信息公开责任追究制度和依申请政府信息按时公开制度，并抓好各项制度的督查落实。加强日常监测，通过人工检查等方法，对政府网站的整体运行情况、栏目更新情况、信息内容质量等进行日常巡检，发现问题及时纠正错漏并做好记录。</w:t>
      </w:r>
    </w:p>
    <w:p>
      <w:pPr>
        <w:widowControl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二、主动公开政府信息情况</w:t>
      </w:r>
    </w:p>
    <w:tbl>
      <w:tblPr>
        <w:tblStyle w:val="5"/>
        <w:tblW w:w="103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0"/>
        <w:gridCol w:w="2590"/>
        <w:gridCol w:w="2590"/>
        <w:gridCol w:w="2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2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本年制发件数</w:t>
            </w:r>
          </w:p>
        </w:tc>
        <w:tc>
          <w:tcPr>
            <w:tcW w:w="2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本年废止件数</w:t>
            </w:r>
          </w:p>
        </w:tc>
        <w:tc>
          <w:tcPr>
            <w:tcW w:w="2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行政规范性文件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24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" w:eastAsia="zh-CN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3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7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7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3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77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7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77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3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2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777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2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777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10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00"/>
        <w:gridCol w:w="3105"/>
        <w:gridCol w:w="885"/>
        <w:gridCol w:w="645"/>
        <w:gridCol w:w="648"/>
        <w:gridCol w:w="972"/>
        <w:gridCol w:w="1035"/>
        <w:gridCol w:w="840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（本列数据的勾稽关系为：第一项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加第二项之和，等于第三项加第四项之和）</w:t>
            </w:r>
          </w:p>
        </w:tc>
        <w:tc>
          <w:tcPr>
            <w:tcW w:w="5706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自然人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法人或者其他组织</w:t>
            </w:r>
          </w:p>
        </w:tc>
        <w:tc>
          <w:tcPr>
            <w:tcW w:w="68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68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商业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科学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机构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社会公益组织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法律服务机构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  <w:tc>
          <w:tcPr>
            <w:tcW w:w="68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0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一、本年新收政府信息公开申请数量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0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二、上年结转政府信息公开申请数量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三、本年度办理结果</w:t>
            </w:r>
          </w:p>
        </w:tc>
        <w:tc>
          <w:tcPr>
            <w:tcW w:w="4005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（一）予以公开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05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（二）部分公开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（三）不予公开</w:t>
            </w: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1.属于国家秘密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2.其他法律行政法规禁止公开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"/>
              </w:rPr>
              <w:t>1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3.危及“三安全一稳定”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4.保护第三方合法权益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5.属于三类内部事务信息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6.属于四类过程性信息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7.属于行政执法信息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8.属于行政查询信息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（四）无法提供</w:t>
            </w: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1.本机关不掌握相关政府信息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2.没有现成信息需要另行制作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3.补正后申请内容仍不明确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（五）不予处理</w:t>
            </w: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1.信访举报投诉类申请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2.重复申请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3.要求提供公开出版物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4.无正当理由大量反复申请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5.要求行政机关确认或重新出具已获取信息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05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（六）其他处理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" w:eastAsia="zh-CN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szCs w:val="21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Cs w:val="21"/>
                <w:lang w:val="en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005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（七）总计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680" w:type="dxa"/>
            <w:gridSpan w:val="3"/>
            <w:vAlign w:val="center"/>
          </w:tcPr>
          <w:p>
            <w:pPr>
              <w:tabs>
                <w:tab w:val="left" w:pos="1692"/>
              </w:tabs>
              <w:spacing w:line="0" w:lineRule="atLeas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四、结转下年度继续办理</w:t>
            </w:r>
          </w:p>
        </w:tc>
        <w:tc>
          <w:tcPr>
            <w:tcW w:w="88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  <w:tc>
          <w:tcPr>
            <w:tcW w:w="68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ind w:firstLine="640" w:firstLineChars="200"/>
        <w:rPr>
          <w:rStyle w:val="8"/>
          <w:rFonts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  <w:t>虽然取得了一定成效，但在公开的内容、规范性等方面还有待</w:t>
      </w:r>
      <w:r>
        <w:rPr>
          <w:rStyle w:val="8"/>
          <w:rFonts w:hint="eastAsia"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  <w:lang w:eastAsia="zh-CN"/>
        </w:rPr>
        <w:t>进一步</w:t>
      </w:r>
      <w:r>
        <w:rPr>
          <w:rStyle w:val="8"/>
          <w:rFonts w:hint="eastAsia"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  <w:t>提高，信息公开的方式还有待进一步丰富。下步工作中，我局将持续把握新时代政务公开工作的新任务、新要求，进一步增强工作的主动性和创造性，</w:t>
      </w:r>
      <w:r>
        <w:rPr>
          <w:rStyle w:val="8"/>
          <w:rFonts w:hint="eastAsia"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  <w:lang w:eastAsia="zh-CN"/>
        </w:rPr>
        <w:t>促使</w:t>
      </w:r>
      <w:r>
        <w:rPr>
          <w:rStyle w:val="8"/>
          <w:rFonts w:hint="eastAsia"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  <w:t>我局政务公开</w:t>
      </w:r>
      <w:r>
        <w:rPr>
          <w:rStyle w:val="8"/>
          <w:rFonts w:hint="eastAsia"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  <w:lang w:eastAsia="zh-CN"/>
        </w:rPr>
        <w:t>更加</w:t>
      </w:r>
      <w:r>
        <w:rPr>
          <w:rStyle w:val="8"/>
          <w:rFonts w:hint="eastAsia"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  <w:t>规范、政务服务</w:t>
      </w:r>
      <w:r>
        <w:rPr>
          <w:rStyle w:val="8"/>
          <w:rFonts w:hint="eastAsia"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  <w:lang w:eastAsia="zh-CN"/>
        </w:rPr>
        <w:t>更加</w:t>
      </w:r>
      <w:r>
        <w:rPr>
          <w:rStyle w:val="8"/>
          <w:rFonts w:hint="eastAsia"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  <w:t>高效，让群众有更多、更直接、更实在的获得感，在实现人民对美好生活的向往道路上砥砺前行。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spacing w:line="620" w:lineRule="exact"/>
        <w:ind w:firstLine="640" w:firstLineChars="200"/>
        <w:rPr>
          <w:rStyle w:val="8"/>
          <w:rFonts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  <w:t>无</w:t>
      </w:r>
    </w:p>
    <w:p>
      <w:pPr>
        <w:spacing w:line="620" w:lineRule="exact"/>
        <w:ind w:firstLine="640" w:firstLineChars="200"/>
        <w:rPr>
          <w:rStyle w:val="8"/>
          <w:rFonts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620" w:lineRule="exact"/>
        <w:ind w:firstLine="640" w:firstLineChars="200"/>
        <w:rPr>
          <w:rStyle w:val="8"/>
          <w:rFonts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  <w:t>联系人：周文   电话：82702688</w:t>
      </w:r>
    </w:p>
    <w:p>
      <w:pPr>
        <w:spacing w:line="620" w:lineRule="exact"/>
        <w:rPr>
          <w:rStyle w:val="8"/>
          <w:rFonts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</w:pPr>
    </w:p>
    <w:p>
      <w:pPr>
        <w:spacing w:line="620" w:lineRule="exact"/>
        <w:rPr>
          <w:rStyle w:val="8"/>
          <w:rFonts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Style w:val="8"/>
          <w:rFonts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  <w:t xml:space="preserve">                              沈阳市司法局</w:t>
      </w:r>
    </w:p>
    <w:p>
      <w:pPr>
        <w:ind w:firstLine="640" w:firstLineChars="200"/>
        <w:rPr>
          <w:rStyle w:val="8"/>
          <w:rFonts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</w:pPr>
      <w:r>
        <w:rPr>
          <w:rStyle w:val="8"/>
          <w:rFonts w:hint="eastAsia" w:ascii="仿宋_GB2312" w:hAnsi="仿宋_GB2312" w:eastAsia="仿宋_GB2312" w:cs="仿宋_GB2312"/>
          <w:i w:val="0"/>
          <w:color w:val="000000"/>
          <w:sz w:val="32"/>
          <w:szCs w:val="32"/>
          <w:shd w:val="clear" w:color="auto" w:fill="FFFFFF"/>
        </w:rPr>
        <w:t xml:space="preserve">                             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页 共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页 共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52E0C"/>
    <w:rsid w:val="000D55D4"/>
    <w:rsid w:val="0077360A"/>
    <w:rsid w:val="00DF559E"/>
    <w:rsid w:val="097348B7"/>
    <w:rsid w:val="0A8A7149"/>
    <w:rsid w:val="0C79205E"/>
    <w:rsid w:val="129454C1"/>
    <w:rsid w:val="16FA5763"/>
    <w:rsid w:val="17860384"/>
    <w:rsid w:val="17C71634"/>
    <w:rsid w:val="1AB727A1"/>
    <w:rsid w:val="1B2D3F86"/>
    <w:rsid w:val="1C2D0321"/>
    <w:rsid w:val="1F2798B2"/>
    <w:rsid w:val="22562741"/>
    <w:rsid w:val="2DE46292"/>
    <w:rsid w:val="2FBC0977"/>
    <w:rsid w:val="33C52E0C"/>
    <w:rsid w:val="34F76555"/>
    <w:rsid w:val="354A6D92"/>
    <w:rsid w:val="3D280DB8"/>
    <w:rsid w:val="3DFB8138"/>
    <w:rsid w:val="42513033"/>
    <w:rsid w:val="466A7CCC"/>
    <w:rsid w:val="4BB10B2C"/>
    <w:rsid w:val="4CE95BA5"/>
    <w:rsid w:val="507B3E73"/>
    <w:rsid w:val="53686538"/>
    <w:rsid w:val="55911921"/>
    <w:rsid w:val="578A5171"/>
    <w:rsid w:val="57B3BA5D"/>
    <w:rsid w:val="590517A8"/>
    <w:rsid w:val="5E7FC6AE"/>
    <w:rsid w:val="5EBDAAE7"/>
    <w:rsid w:val="5EC17C25"/>
    <w:rsid w:val="5FDFA9BB"/>
    <w:rsid w:val="63336565"/>
    <w:rsid w:val="63524D77"/>
    <w:rsid w:val="65231BCF"/>
    <w:rsid w:val="69D93258"/>
    <w:rsid w:val="6FBCD61B"/>
    <w:rsid w:val="6FDD592D"/>
    <w:rsid w:val="714F0A90"/>
    <w:rsid w:val="735912A9"/>
    <w:rsid w:val="73AC2F09"/>
    <w:rsid w:val="74A60F32"/>
    <w:rsid w:val="76ED0EF4"/>
    <w:rsid w:val="78143074"/>
    <w:rsid w:val="78CE714F"/>
    <w:rsid w:val="7C772CEB"/>
    <w:rsid w:val="7E3E2F84"/>
    <w:rsid w:val="7EFF1AAD"/>
    <w:rsid w:val="7FDB50D0"/>
    <w:rsid w:val="7FF3DDE5"/>
    <w:rsid w:val="7FFEECCB"/>
    <w:rsid w:val="AFFFFBB8"/>
    <w:rsid w:val="B7D9BD6A"/>
    <w:rsid w:val="DD3F16E8"/>
    <w:rsid w:val="E7F72344"/>
    <w:rsid w:val="F9FFE658"/>
    <w:rsid w:val="FAFF06CB"/>
    <w:rsid w:val="FFF4C399"/>
    <w:rsid w:val="FFF4D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431</Words>
  <Characters>2458</Characters>
  <Lines>20</Lines>
  <Paragraphs>5</Paragraphs>
  <TotalTime>74</TotalTime>
  <ScaleCrop>false</ScaleCrop>
  <LinksUpToDate>false</LinksUpToDate>
  <CharactersWithSpaces>2884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2020-01-19T05:36:00Z</dcterms:created>
  <dc:creator>周文</dc:creator>
  <cp:lastModifiedBy>user</cp:lastModifiedBy>
  <cp:lastPrinted>2023-01-10T11:26:30Z</cp:lastPrinted>
  <dcterms:modified xsi:type="dcterms:W3CDTF">2023-01-10T11:26:34Z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